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4F0C6" w14:textId="69D0CAE8" w:rsidR="0054641B" w:rsidRDefault="0054641B" w:rsidP="0054641B">
      <w:pPr>
        <w:pStyle w:val="3GPPHeader"/>
        <w:spacing w:after="0"/>
      </w:pPr>
      <w:r w:rsidRPr="00AD7D93">
        <w:t>3GPP TSG-RAN WG2 Meeting #1</w:t>
      </w:r>
      <w:r w:rsidR="00D17958">
        <w:t>3</w:t>
      </w:r>
      <w:r w:rsidR="00DE778C">
        <w:t>1</w:t>
      </w:r>
      <w:r w:rsidR="00792F67">
        <w:t>bis</w:t>
      </w:r>
      <w:r w:rsidRPr="00AD7D93">
        <w:tab/>
      </w:r>
      <w:r w:rsidR="00E879EB" w:rsidRPr="00E879EB">
        <w:t>R2-2507255</w:t>
      </w:r>
    </w:p>
    <w:p w14:paraId="1735A057" w14:textId="76284EE6" w:rsidR="00CD3DC8" w:rsidRPr="00922EA7" w:rsidRDefault="00792F67" w:rsidP="0054641B">
      <w:pPr>
        <w:pStyle w:val="3GPPHeader"/>
        <w:rPr>
          <w:rFonts w:eastAsia="맑은 고딕"/>
          <w:lang w:eastAsia="ko-KR"/>
        </w:rPr>
      </w:pPr>
      <w:r>
        <w:t>Prague</w:t>
      </w:r>
      <w:r w:rsidR="00DE778C">
        <w:t xml:space="preserve">, </w:t>
      </w:r>
      <w:r>
        <w:t>Czech Republic</w:t>
      </w:r>
      <w:r w:rsidR="0054641B" w:rsidRPr="00032D5C">
        <w:t xml:space="preserve">, </w:t>
      </w:r>
      <w:r>
        <w:t>Oct. 13</w:t>
      </w:r>
      <w:r w:rsidR="00DE778C">
        <w:t>-</w:t>
      </w:r>
      <w:r>
        <w:t>17</w:t>
      </w:r>
      <w:r w:rsidR="0054641B" w:rsidRPr="00032D5C">
        <w:t>, 2025</w:t>
      </w:r>
      <w:r w:rsidR="00CD3DC8" w:rsidRPr="00922EA7">
        <w:rPr>
          <w:bCs/>
        </w:rPr>
        <w:tab/>
      </w:r>
    </w:p>
    <w:p w14:paraId="7F54F68E" w14:textId="43499D8D"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w:t>
      </w:r>
      <w:r w:rsidR="00EE0946">
        <w:rPr>
          <w:rFonts w:cs="Arial"/>
          <w:b/>
          <w:bCs/>
          <w:sz w:val="24"/>
        </w:rPr>
        <w:t>11.2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7023D830"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5E72A4">
        <w:rPr>
          <w:rFonts w:ascii="Arial" w:hAnsi="Arial" w:cs="Arial"/>
          <w:b/>
          <w:bCs/>
          <w:sz w:val="24"/>
        </w:rPr>
        <w:t>Discussion on the</w:t>
      </w:r>
      <w:r w:rsidR="0089745C">
        <w:rPr>
          <w:rFonts w:ascii="Arial" w:hAnsi="Arial" w:cs="Arial"/>
          <w:b/>
          <w:bCs/>
          <w:sz w:val="24"/>
        </w:rPr>
        <w:t xml:space="preserve"> remaining MAC open issues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4BE125F8" w14:textId="686BD176" w:rsidR="00F70D85" w:rsidRPr="004C09AF" w:rsidRDefault="0088574A" w:rsidP="001B6510">
      <w:pPr>
        <w:spacing w:before="240"/>
        <w:rPr>
          <w:rFonts w:eastAsiaTheme="minorEastAsia"/>
          <w:lang w:eastAsia="ko-KR"/>
        </w:rPr>
      </w:pPr>
      <w:r>
        <w:rPr>
          <w:rFonts w:eastAsiaTheme="minorEastAsia"/>
          <w:lang w:eastAsia="ko-KR"/>
        </w:rPr>
        <w:t xml:space="preserve">In this paper, we </w:t>
      </w:r>
      <w:r w:rsidR="00442F6B">
        <w:rPr>
          <w:rFonts w:eastAsiaTheme="minorEastAsia"/>
          <w:lang w:eastAsia="ko-KR"/>
        </w:rPr>
        <w:t>share our view</w:t>
      </w:r>
      <w:r w:rsidR="00F40326">
        <w:rPr>
          <w:rFonts w:eastAsiaTheme="minorEastAsia"/>
          <w:lang w:eastAsia="ko-KR"/>
        </w:rPr>
        <w:t>s</w:t>
      </w:r>
      <w:r w:rsidR="008657C1">
        <w:rPr>
          <w:rFonts w:eastAsiaTheme="minorEastAsia"/>
          <w:lang w:eastAsia="ko-KR"/>
        </w:rPr>
        <w:t xml:space="preserve"> for the remaining</w:t>
      </w:r>
      <w:r w:rsidR="00537865">
        <w:rPr>
          <w:rFonts w:eastAsiaTheme="minorEastAsia"/>
          <w:lang w:eastAsia="ko-KR"/>
        </w:rPr>
        <w:t xml:space="preserve"> MAC open</w:t>
      </w:r>
      <w:r w:rsidR="008657C1">
        <w:rPr>
          <w:rFonts w:eastAsiaTheme="minorEastAsia"/>
          <w:lang w:eastAsia="ko-KR"/>
        </w:rPr>
        <w:t xml:space="preserve"> issue</w:t>
      </w:r>
      <w:r w:rsidR="002A3069">
        <w:rPr>
          <w:rFonts w:eastAsiaTheme="minorEastAsia"/>
          <w:lang w:eastAsia="ko-KR"/>
        </w:rPr>
        <w:t>s</w:t>
      </w:r>
      <w:r w:rsidR="00AD52AF">
        <w:rPr>
          <w:rFonts w:eastAsiaTheme="minorEastAsia"/>
          <w:lang w:eastAsia="ko-KR"/>
        </w:rPr>
        <w:t>.</w:t>
      </w:r>
    </w:p>
    <w:p w14:paraId="070A2445" w14:textId="095CD906" w:rsidR="002559DF" w:rsidRDefault="002559DF" w:rsidP="002559DF">
      <w:pPr>
        <w:pStyle w:val="1"/>
      </w:pPr>
      <w:r w:rsidRPr="00C93DB7">
        <w:t>Discussion</w:t>
      </w:r>
    </w:p>
    <w:p w14:paraId="5D50B2F1" w14:textId="7E0695E1" w:rsidR="00263766" w:rsidRPr="009B3625" w:rsidRDefault="007D4D80" w:rsidP="00263766">
      <w:pPr>
        <w:rPr>
          <w:rFonts w:eastAsia="맑은 고딕"/>
          <w:lang w:eastAsia="ko-KR"/>
        </w:rPr>
      </w:pPr>
      <w:r w:rsidRPr="006C129D">
        <w:rPr>
          <w:rFonts w:eastAsia="맑은 고딕"/>
          <w:b/>
          <w:bCs/>
          <w:highlight w:val="cyan"/>
          <w:lang w:eastAsia="ko-KR"/>
        </w:rPr>
        <w:t>[MAC-2]</w:t>
      </w:r>
      <w:r w:rsidRPr="006C129D">
        <w:rPr>
          <w:rFonts w:eastAsia="맑은 고딕"/>
          <w:lang w:eastAsia="ko-KR"/>
        </w:rPr>
        <w:t xml:space="preserve"> </w:t>
      </w:r>
      <w:r w:rsidR="00263766" w:rsidRPr="00263766">
        <w:rPr>
          <w:rFonts w:eastAsia="맑은 고딕"/>
          <w:u w:val="single"/>
          <w:lang w:eastAsia="ko-KR"/>
        </w:rPr>
        <w:t xml:space="preserve">How to clarify "the </w:t>
      </w:r>
      <w:r w:rsidR="00263766" w:rsidRPr="00263766">
        <w:rPr>
          <w:rFonts w:eastAsia="맑은 고딕"/>
          <w:i/>
          <w:iCs/>
          <w:u w:val="single"/>
          <w:lang w:eastAsia="ko-KR"/>
        </w:rPr>
        <w:t>preambleReceivedTargetPower</w:t>
      </w:r>
      <w:r w:rsidR="00263766" w:rsidRPr="00263766">
        <w:rPr>
          <w:rFonts w:eastAsia="맑은 고딕"/>
          <w:u w:val="single"/>
          <w:lang w:eastAsia="ko-KR"/>
        </w:rPr>
        <w:t xml:space="preserve"> used in Msg3 transmission power derivation is that configured for legacy RO, in the case that Msg3 is transmitted in non-SBFD symbols and SBFD RACH config option 2 is configured."</w:t>
      </w:r>
    </w:p>
    <w:p w14:paraId="2A741A24" w14:textId="10D327B4" w:rsidR="007D4D80" w:rsidRDefault="00263766" w:rsidP="007D4D80">
      <w:pPr>
        <w:rPr>
          <w:rFonts w:eastAsia="맑은 고딕"/>
          <w:lang w:eastAsia="ko-KR"/>
        </w:rPr>
      </w:pPr>
      <w:r>
        <w:rPr>
          <w:rFonts w:eastAsia="맑은 고딕" w:hint="eastAsia"/>
          <w:lang w:eastAsia="ko-KR"/>
        </w:rPr>
        <w:t>T</w:t>
      </w:r>
      <w:r>
        <w:rPr>
          <w:rFonts w:eastAsia="맑은 고딕"/>
          <w:lang w:eastAsia="ko-KR"/>
        </w:rPr>
        <w:t xml:space="preserve">he current </w:t>
      </w:r>
      <w:r w:rsidR="00047BC6">
        <w:rPr>
          <w:rFonts w:eastAsia="맑은 고딕"/>
          <w:lang w:eastAsia="ko-KR"/>
        </w:rPr>
        <w:t>RRC IE</w:t>
      </w:r>
      <w:r>
        <w:rPr>
          <w:rFonts w:eastAsia="맑은 고딕"/>
          <w:lang w:eastAsia="ko-KR"/>
        </w:rPr>
        <w:t xml:space="preserve"> structure in</w:t>
      </w:r>
      <w:r w:rsidR="003C2454">
        <w:rPr>
          <w:rFonts w:eastAsia="맑은 고딕"/>
          <w:lang w:eastAsia="ko-KR"/>
        </w:rPr>
        <w:t xml:space="preserve"> </w:t>
      </w:r>
      <w:r w:rsidR="00B6643E">
        <w:rPr>
          <w:rFonts w:eastAsia="맑은 고딕"/>
          <w:lang w:eastAsia="ko-KR"/>
        </w:rPr>
        <w:t xml:space="preserve">the </w:t>
      </w:r>
      <w:r w:rsidR="003C2454">
        <w:rPr>
          <w:rFonts w:eastAsia="맑은 고딕"/>
          <w:lang w:eastAsia="ko-KR"/>
        </w:rPr>
        <w:t xml:space="preserve">RRC </w:t>
      </w:r>
      <w:r w:rsidR="00BB4920">
        <w:rPr>
          <w:rFonts w:eastAsia="맑은 고딕"/>
          <w:lang w:eastAsia="ko-KR"/>
        </w:rPr>
        <w:t>CR</w:t>
      </w:r>
      <w:r w:rsidR="003C2454">
        <w:rPr>
          <w:rFonts w:eastAsia="맑은 고딕"/>
          <w:lang w:eastAsia="ko-KR"/>
        </w:rPr>
        <w:t xml:space="preserve"> </w:t>
      </w:r>
      <w:r w:rsidR="003C2454" w:rsidRPr="000F58DE">
        <w:rPr>
          <w:rFonts w:eastAsia="맑은 고딕"/>
          <w:lang w:eastAsia="ko-KR"/>
        </w:rPr>
        <w:t>[</w:t>
      </w:r>
      <w:r w:rsidR="000F58DE" w:rsidRPr="000F58DE">
        <w:rPr>
          <w:rFonts w:eastAsia="맑은 고딕"/>
          <w:lang w:eastAsia="ko-KR"/>
        </w:rPr>
        <w:t>1</w:t>
      </w:r>
      <w:r w:rsidR="003C2454" w:rsidRPr="000F58DE">
        <w:rPr>
          <w:rFonts w:eastAsia="맑은 고딕"/>
          <w:lang w:eastAsia="ko-KR"/>
        </w:rPr>
        <w:t>]</w:t>
      </w:r>
      <w:r w:rsidR="003C2454">
        <w:rPr>
          <w:rFonts w:eastAsia="맑은 고딕"/>
          <w:lang w:eastAsia="ko-KR"/>
        </w:rPr>
        <w:t xml:space="preserve"> </w:t>
      </w:r>
      <w:r>
        <w:rPr>
          <w:rFonts w:eastAsia="맑은 고딕"/>
          <w:lang w:eastAsia="ko-KR"/>
        </w:rPr>
        <w:t xml:space="preserve">for </w:t>
      </w:r>
      <w:r w:rsidRPr="002142E7">
        <w:rPr>
          <w:rFonts w:eastAsia="맑은 고딕"/>
          <w:i/>
          <w:iCs/>
          <w:lang w:eastAsia="ko-KR"/>
        </w:rPr>
        <w:t>preambleReceivedTargetPower</w:t>
      </w:r>
      <w:r>
        <w:rPr>
          <w:rFonts w:eastAsia="맑은 고딕"/>
          <w:lang w:eastAsia="ko-KR"/>
        </w:rPr>
        <w:t xml:space="preserve"> </w:t>
      </w:r>
      <w:r w:rsidR="00C23DC3">
        <w:rPr>
          <w:rFonts w:eastAsia="맑은 고딕"/>
          <w:lang w:eastAsia="ko-KR"/>
        </w:rPr>
        <w:t>can be illustrated as:</w:t>
      </w:r>
    </w:p>
    <w:p w14:paraId="745481D7" w14:textId="023E765A" w:rsidR="00263766" w:rsidRDefault="008604A3" w:rsidP="007D4D80">
      <w:pPr>
        <w:rPr>
          <w:rFonts w:eastAsia="맑은 고딕"/>
          <w:lang w:eastAsia="ko-KR"/>
        </w:rPr>
      </w:pPr>
      <w:r>
        <w:object w:dxaOrig="15957" w:dyaOrig="4665" w14:anchorId="38BB5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50.75pt;height:132pt" o:ole="">
            <v:imagedata r:id="rId7" o:title=""/>
          </v:shape>
          <o:OLEObject Type="Embed" ProgID="Visio.Drawing.15" ShapeID="_x0000_i1041" DrawAspect="Content" ObjectID="_1820935419" r:id="rId8"/>
        </w:object>
      </w:r>
    </w:p>
    <w:p w14:paraId="27B19D5D" w14:textId="0005CC51" w:rsidR="00263766" w:rsidRDefault="001803AD" w:rsidP="007D4D80">
      <w:pPr>
        <w:rPr>
          <w:rFonts w:eastAsia="맑은 고딕"/>
          <w:lang w:eastAsia="ko-KR"/>
        </w:rPr>
      </w:pPr>
      <w:r>
        <w:rPr>
          <w:rFonts w:eastAsia="맑은 고딕" w:hint="eastAsia"/>
          <w:lang w:eastAsia="ko-KR"/>
        </w:rPr>
        <w:t>w</w:t>
      </w:r>
      <w:r>
        <w:rPr>
          <w:rFonts w:eastAsia="맑은 고딕"/>
          <w:lang w:eastAsia="ko-KR"/>
        </w:rPr>
        <w:t xml:space="preserve">here </w:t>
      </w:r>
      <w:r w:rsidR="008604A3">
        <w:rPr>
          <w:rFonts w:eastAsia="맑은 고딕"/>
          <w:lang w:eastAsia="ko-KR"/>
        </w:rPr>
        <w:t xml:space="preserve">the fields in </w:t>
      </w:r>
      <w:r w:rsidR="008604A3" w:rsidRPr="008604A3">
        <w:rPr>
          <w:rFonts w:eastAsia="맑은 고딕"/>
          <w:color w:val="FF0000"/>
          <w:lang w:eastAsia="ko-KR"/>
        </w:rPr>
        <w:t>red</w:t>
      </w:r>
      <w:r w:rsidR="008604A3">
        <w:rPr>
          <w:rFonts w:eastAsia="맑은 고딕"/>
          <w:lang w:eastAsia="ko-KR"/>
        </w:rPr>
        <w:t xml:space="preserve"> and </w:t>
      </w:r>
      <w:r w:rsidR="008604A3" w:rsidRPr="008604A3">
        <w:rPr>
          <w:rFonts w:eastAsia="맑은 고딕"/>
          <w:color w:val="0070C0"/>
          <w:lang w:eastAsia="ko-KR"/>
        </w:rPr>
        <w:t>blue</w:t>
      </w:r>
      <w:r w:rsidR="008604A3">
        <w:rPr>
          <w:rFonts w:eastAsia="맑은 고딕"/>
          <w:lang w:eastAsia="ko-KR"/>
        </w:rPr>
        <w:t xml:space="preserve"> are parent</w:t>
      </w:r>
      <w:r w:rsidR="008E73D6">
        <w:rPr>
          <w:rFonts w:eastAsia="맑은 고딕"/>
          <w:lang w:eastAsia="ko-KR"/>
        </w:rPr>
        <w:t xml:space="preserve"> </w:t>
      </w:r>
      <w:r w:rsidR="00085CC5">
        <w:rPr>
          <w:rFonts w:eastAsia="맑은 고딕"/>
          <w:lang w:eastAsia="ko-KR"/>
        </w:rPr>
        <w:t>fields</w:t>
      </w:r>
      <w:r w:rsidR="008604A3">
        <w:rPr>
          <w:rFonts w:eastAsia="맑은 고딕"/>
          <w:lang w:eastAsia="ko-KR"/>
        </w:rPr>
        <w:t xml:space="preserve"> of the </w:t>
      </w:r>
      <w:r w:rsidR="008604A3" w:rsidRPr="00180D68">
        <w:rPr>
          <w:rFonts w:eastAsia="맑은 고딕"/>
          <w:i/>
          <w:iCs/>
          <w:lang w:eastAsia="ko-KR"/>
        </w:rPr>
        <w:t>preambleReceivedTargetPower</w:t>
      </w:r>
      <w:r w:rsidR="008604A3">
        <w:rPr>
          <w:rFonts w:eastAsia="맑은 고딕"/>
          <w:lang w:eastAsia="ko-KR"/>
        </w:rPr>
        <w:t xml:space="preserve"> for legacy RO and SBFD RO, respectively. </w:t>
      </w:r>
      <w:r w:rsidR="00376104">
        <w:rPr>
          <w:rFonts w:eastAsia="맑은 고딕"/>
          <w:lang w:eastAsia="ko-KR"/>
        </w:rPr>
        <w:t xml:space="preserve">We can note that all the fields in </w:t>
      </w:r>
      <w:r w:rsidR="00376104" w:rsidRPr="00376104">
        <w:rPr>
          <w:rFonts w:eastAsia="맑은 고딕"/>
          <w:color w:val="0070C0"/>
          <w:lang w:eastAsia="ko-KR"/>
        </w:rPr>
        <w:t>blue</w:t>
      </w:r>
      <w:r w:rsidR="00376104">
        <w:rPr>
          <w:rFonts w:eastAsia="맑은 고딕"/>
          <w:lang w:eastAsia="ko-KR"/>
        </w:rPr>
        <w:t xml:space="preserve"> are with a common field name, </w:t>
      </w:r>
      <w:r w:rsidR="00376104" w:rsidRPr="00376104">
        <w:rPr>
          <w:rFonts w:eastAsia="맑은 고딕"/>
          <w:i/>
          <w:iCs/>
          <w:lang w:eastAsia="ko-KR"/>
        </w:rPr>
        <w:t>sbfd-RACH-DualConfig-r19</w:t>
      </w:r>
      <w:r w:rsidR="00376104">
        <w:rPr>
          <w:rFonts w:eastAsia="맑은 고딕"/>
          <w:lang w:eastAsia="ko-KR"/>
        </w:rPr>
        <w:t xml:space="preserve">, while the fields in </w:t>
      </w:r>
      <w:r w:rsidR="00376104" w:rsidRPr="00376104">
        <w:rPr>
          <w:rFonts w:eastAsia="맑은 고딕"/>
          <w:color w:val="FF0000"/>
          <w:lang w:eastAsia="ko-KR"/>
        </w:rPr>
        <w:t>red</w:t>
      </w:r>
      <w:r w:rsidR="00376104">
        <w:rPr>
          <w:rFonts w:eastAsia="맑은 고딕"/>
          <w:lang w:eastAsia="ko-KR"/>
        </w:rPr>
        <w:t xml:space="preserve"> can </w:t>
      </w:r>
      <w:r w:rsidR="00BD7F19">
        <w:rPr>
          <w:rFonts w:eastAsia="맑은 고딕"/>
          <w:lang w:eastAsia="ko-KR"/>
        </w:rPr>
        <w:t>be</w:t>
      </w:r>
      <w:r w:rsidR="005634FA">
        <w:rPr>
          <w:rFonts w:eastAsia="맑은 고딕"/>
          <w:lang w:eastAsia="ko-KR"/>
        </w:rPr>
        <w:t xml:space="preserve"> either</w:t>
      </w:r>
      <w:r w:rsidR="00BD7F19">
        <w:rPr>
          <w:rFonts w:eastAsia="맑은 고딕"/>
          <w:lang w:eastAsia="ko-KR"/>
        </w:rPr>
        <w:t xml:space="preserve"> </w:t>
      </w:r>
      <w:r w:rsidR="00376104" w:rsidRPr="005634FA">
        <w:rPr>
          <w:rFonts w:eastAsia="맑은 고딕"/>
          <w:i/>
          <w:iCs/>
          <w:lang w:eastAsia="ko-KR"/>
        </w:rPr>
        <w:t>rach-ConfigCommon</w:t>
      </w:r>
      <w:r w:rsidR="00376104">
        <w:rPr>
          <w:rFonts w:eastAsia="맑은 고딕"/>
          <w:lang w:eastAsia="ko-KR"/>
        </w:rPr>
        <w:t xml:space="preserve"> (without suffix) or </w:t>
      </w:r>
      <w:r w:rsidR="00376104" w:rsidRPr="005634FA">
        <w:rPr>
          <w:rFonts w:eastAsia="맑은 고딕"/>
          <w:i/>
          <w:iCs/>
          <w:lang w:eastAsia="ko-KR"/>
        </w:rPr>
        <w:t>rach-ConfigCommon-r17</w:t>
      </w:r>
      <w:r w:rsidR="00376104">
        <w:rPr>
          <w:rFonts w:eastAsia="맑은 고딕"/>
          <w:lang w:eastAsia="ko-KR"/>
        </w:rPr>
        <w:t xml:space="preserve">, based on the </w:t>
      </w:r>
      <w:r w:rsidR="00746941">
        <w:rPr>
          <w:rFonts w:eastAsia="맑은 고딕"/>
          <w:lang w:eastAsia="ko-KR"/>
        </w:rPr>
        <w:t xml:space="preserve">applied </w:t>
      </w:r>
      <w:r w:rsidR="00376104">
        <w:rPr>
          <w:rFonts w:eastAsia="맑은 고딕"/>
          <w:lang w:eastAsia="ko-KR"/>
        </w:rPr>
        <w:t>feature combination.</w:t>
      </w:r>
    </w:p>
    <w:p w14:paraId="55EB5A16" w14:textId="06FC009F" w:rsidR="008E73D6" w:rsidRDefault="00782D62" w:rsidP="007D4D80">
      <w:pPr>
        <w:rPr>
          <w:rFonts w:eastAsia="맑은 고딕"/>
          <w:lang w:eastAsia="ko-KR"/>
        </w:rPr>
      </w:pPr>
      <w:r>
        <w:rPr>
          <w:rFonts w:eastAsia="맑은 고딕"/>
          <w:lang w:eastAsia="ko-KR"/>
        </w:rPr>
        <w:t>For MAC-2, t</w:t>
      </w:r>
      <w:r w:rsidR="00B376BF">
        <w:rPr>
          <w:rFonts w:eastAsia="맑은 고딕"/>
          <w:lang w:eastAsia="ko-KR"/>
        </w:rPr>
        <w:t xml:space="preserve">here are </w:t>
      </w:r>
      <w:r w:rsidR="00846CFE">
        <w:rPr>
          <w:rFonts w:eastAsia="맑은 고딕"/>
          <w:lang w:eastAsia="ko-KR"/>
        </w:rPr>
        <w:t>four</w:t>
      </w:r>
      <w:r w:rsidR="008E73D6">
        <w:rPr>
          <w:rFonts w:eastAsia="맑은 고딕"/>
          <w:lang w:eastAsia="ko-KR"/>
        </w:rPr>
        <w:t xml:space="preserve"> options</w:t>
      </w:r>
      <w:r w:rsidR="001E3A09">
        <w:rPr>
          <w:rFonts w:eastAsia="맑은 고딕"/>
          <w:lang w:eastAsia="ko-KR"/>
        </w:rPr>
        <w:t xml:space="preserve"> that we have </w:t>
      </w:r>
      <w:r w:rsidR="00B376BF">
        <w:rPr>
          <w:rFonts w:eastAsia="맑은 고딕"/>
          <w:lang w:eastAsia="ko-KR"/>
        </w:rPr>
        <w:t>identified</w:t>
      </w:r>
      <w:r>
        <w:rPr>
          <w:rFonts w:eastAsia="맑은 고딕"/>
          <w:lang w:eastAsia="ko-KR"/>
        </w:rPr>
        <w:t xml:space="preserve"> for clarification</w:t>
      </w:r>
      <w:r w:rsidR="008E73D6">
        <w:rPr>
          <w:rFonts w:eastAsia="맑은 고딕"/>
          <w:lang w:eastAsia="ko-KR"/>
        </w:rPr>
        <w:t>:</w:t>
      </w:r>
    </w:p>
    <w:p w14:paraId="01FAFEA4" w14:textId="3826DC02" w:rsidR="008E73D6" w:rsidRDefault="008E73D6" w:rsidP="007D4D80">
      <w:pPr>
        <w:rPr>
          <w:rFonts w:eastAsia="맑은 고딕"/>
          <w:lang w:eastAsia="ko-KR"/>
        </w:rPr>
      </w:pPr>
      <w:r>
        <w:rPr>
          <w:rFonts w:eastAsia="맑은 고딕"/>
          <w:lang w:eastAsia="ko-KR"/>
        </w:rPr>
        <w:t xml:space="preserve">- </w:t>
      </w:r>
      <w:r w:rsidR="00085CC5">
        <w:rPr>
          <w:rFonts w:eastAsia="맑은 고딕"/>
          <w:lang w:eastAsia="ko-KR"/>
        </w:rPr>
        <w:t>O</w:t>
      </w:r>
      <w:r>
        <w:rPr>
          <w:rFonts w:eastAsia="맑은 고딕"/>
          <w:lang w:eastAsia="ko-KR"/>
        </w:rPr>
        <w:t>ption 1</w:t>
      </w:r>
      <w:r w:rsidR="000E13CB">
        <w:rPr>
          <w:rFonts w:eastAsia="맑은 고딕"/>
          <w:lang w:eastAsia="ko-KR"/>
        </w:rPr>
        <w:t>:</w:t>
      </w:r>
      <w:r>
        <w:rPr>
          <w:rFonts w:eastAsia="맑은 고딕"/>
          <w:lang w:eastAsia="ko-KR"/>
        </w:rPr>
        <w:t xml:space="preserve"> </w:t>
      </w:r>
      <w:r w:rsidR="009524F7">
        <w:rPr>
          <w:rFonts w:eastAsia="맑은 고딕"/>
          <w:lang w:eastAsia="ko-KR"/>
        </w:rPr>
        <w:t>"</w:t>
      </w:r>
      <w:r w:rsidR="0045712D" w:rsidRPr="00534ACF">
        <w:rPr>
          <w:lang w:eastAsia="ja-JP"/>
        </w:rPr>
        <w:t xml:space="preserve">indicate the </w:t>
      </w:r>
      <w:r w:rsidR="0045712D" w:rsidRPr="0045712D">
        <w:rPr>
          <w:i/>
          <w:iCs/>
          <w:color w:val="000000" w:themeColor="text1"/>
          <w:lang w:eastAsia="ja-JP"/>
        </w:rPr>
        <w:t>preambleReceivedTargetPower</w:t>
      </w:r>
      <w:r w:rsidR="0045712D" w:rsidRPr="0045712D">
        <w:rPr>
          <w:color w:val="000000" w:themeColor="text1"/>
          <w:u w:val="single"/>
          <w:lang w:eastAsia="ja-JP"/>
        </w:rPr>
        <w:t xml:space="preserve"> </w:t>
      </w:r>
      <w:r w:rsidR="009524F7" w:rsidRPr="0045712D">
        <w:rPr>
          <w:rFonts w:eastAsia="맑은 고딕"/>
          <w:color w:val="FF0000"/>
          <w:u w:val="single"/>
          <w:lang w:eastAsia="ko-KR"/>
        </w:rPr>
        <w:t xml:space="preserve">included in the </w:t>
      </w:r>
      <w:r w:rsidR="009524F7" w:rsidRPr="0045712D">
        <w:rPr>
          <w:rFonts w:eastAsia="맑은 고딕"/>
          <w:i/>
          <w:iCs/>
          <w:color w:val="FF0000"/>
          <w:u w:val="single"/>
          <w:lang w:eastAsia="ko-KR"/>
        </w:rPr>
        <w:t>rach-ConfigCommon</w:t>
      </w:r>
      <w:r w:rsidR="009524F7" w:rsidRPr="0045712D">
        <w:rPr>
          <w:rFonts w:eastAsia="맑은 고딕"/>
          <w:color w:val="FF0000"/>
          <w:u w:val="single"/>
          <w:lang w:eastAsia="ko-KR"/>
        </w:rPr>
        <w:t xml:space="preserve"> or the </w:t>
      </w:r>
      <w:r w:rsidR="009524F7" w:rsidRPr="0045712D">
        <w:rPr>
          <w:rFonts w:eastAsia="맑은 고딕"/>
          <w:i/>
          <w:iCs/>
          <w:color w:val="FF0000"/>
          <w:u w:val="single"/>
          <w:lang w:eastAsia="ko-KR"/>
        </w:rPr>
        <w:t>rach-ConfigCommon-r17</w:t>
      </w:r>
      <w:r w:rsidR="009524F7">
        <w:rPr>
          <w:rFonts w:eastAsia="맑은 고딕"/>
          <w:lang w:eastAsia="ko-KR"/>
        </w:rPr>
        <w:t>"</w:t>
      </w:r>
      <w:r w:rsidR="003350CC">
        <w:rPr>
          <w:rFonts w:eastAsia="맑은 고딕"/>
          <w:lang w:eastAsia="ko-KR"/>
        </w:rPr>
        <w:t>. T</w:t>
      </w:r>
      <w:r>
        <w:rPr>
          <w:rFonts w:eastAsia="맑은 고딕"/>
          <w:lang w:eastAsia="ko-KR"/>
        </w:rPr>
        <w:t xml:space="preserve">his option </w:t>
      </w:r>
      <w:r w:rsidR="000E13CB">
        <w:rPr>
          <w:rFonts w:eastAsia="맑은 고딕"/>
          <w:lang w:eastAsia="ko-KR"/>
        </w:rPr>
        <w:t>might lead to ambiguity, as it could imply that</w:t>
      </w:r>
      <w:r>
        <w:rPr>
          <w:rFonts w:eastAsia="맑은 고딕"/>
          <w:lang w:eastAsia="ko-KR"/>
        </w:rPr>
        <w:t xml:space="preserve"> both </w:t>
      </w:r>
      <w:r w:rsidRPr="003350CC">
        <w:rPr>
          <w:rFonts w:eastAsia="맑은 고딕"/>
          <w:i/>
          <w:iCs/>
          <w:lang w:eastAsia="ko-KR"/>
        </w:rPr>
        <w:t>rach-ConfigCommon</w:t>
      </w:r>
      <w:r>
        <w:rPr>
          <w:rFonts w:eastAsia="맑은 고딕"/>
          <w:lang w:eastAsia="ko-KR"/>
        </w:rPr>
        <w:t xml:space="preserve"> and </w:t>
      </w:r>
      <w:r w:rsidRPr="003350CC">
        <w:rPr>
          <w:rFonts w:eastAsia="맑은 고딕"/>
          <w:i/>
          <w:iCs/>
          <w:lang w:eastAsia="ko-KR"/>
        </w:rPr>
        <w:t>rach-ConfigCommon-r17</w:t>
      </w:r>
      <w:r>
        <w:rPr>
          <w:rFonts w:eastAsia="맑은 고딕"/>
          <w:lang w:eastAsia="ko-KR"/>
        </w:rPr>
        <w:t xml:space="preserve"> are </w:t>
      </w:r>
      <w:r w:rsidR="000E13CB">
        <w:rPr>
          <w:rFonts w:eastAsia="맑은 고딕"/>
          <w:lang w:eastAsia="ko-KR"/>
        </w:rPr>
        <w:t xml:space="preserve">valid </w:t>
      </w:r>
      <w:r w:rsidR="003350CC">
        <w:rPr>
          <w:rFonts w:eastAsia="맑은 고딕"/>
          <w:lang w:eastAsia="ko-KR"/>
        </w:rPr>
        <w:t>parents</w:t>
      </w:r>
      <w:r w:rsidR="000E13CB">
        <w:rPr>
          <w:rFonts w:eastAsia="맑은 고딕"/>
          <w:lang w:eastAsia="ko-KR"/>
        </w:rPr>
        <w:t>,</w:t>
      </w:r>
      <w:r w:rsidR="003350CC">
        <w:rPr>
          <w:rFonts w:eastAsia="맑은 고딕"/>
          <w:lang w:eastAsia="ko-KR"/>
        </w:rPr>
        <w:t xml:space="preserve"> </w:t>
      </w:r>
      <w:r w:rsidR="000E13CB">
        <w:rPr>
          <w:rFonts w:eastAsia="맑은 고딕"/>
          <w:lang w:eastAsia="ko-KR"/>
        </w:rPr>
        <w:t xml:space="preserve">leaving the </w:t>
      </w:r>
      <w:r>
        <w:rPr>
          <w:rFonts w:eastAsia="맑은 고딕"/>
          <w:lang w:eastAsia="ko-KR"/>
        </w:rPr>
        <w:t xml:space="preserve">UE to choose one </w:t>
      </w:r>
      <w:r w:rsidR="000E13CB">
        <w:rPr>
          <w:rFonts w:eastAsia="맑은 고딕"/>
          <w:lang w:eastAsia="ko-KR"/>
        </w:rPr>
        <w:t>of them</w:t>
      </w:r>
      <w:r w:rsidR="003350CC">
        <w:rPr>
          <w:rFonts w:eastAsia="맑은 고딕"/>
          <w:lang w:eastAsia="ko-KR"/>
        </w:rPr>
        <w:t>.</w:t>
      </w:r>
    </w:p>
    <w:p w14:paraId="77F767E8" w14:textId="4086EDA6" w:rsidR="006C21EB" w:rsidRDefault="008E73D6" w:rsidP="007D4D80">
      <w:pPr>
        <w:rPr>
          <w:rFonts w:eastAsia="맑은 고딕" w:hint="eastAsia"/>
          <w:lang w:eastAsia="ko-KR"/>
        </w:rPr>
      </w:pPr>
      <w:r>
        <w:rPr>
          <w:rFonts w:eastAsia="맑은 고딕"/>
          <w:lang w:eastAsia="ko-KR"/>
        </w:rPr>
        <w:t xml:space="preserve">- </w:t>
      </w:r>
      <w:r w:rsidR="00085CC5">
        <w:rPr>
          <w:rFonts w:eastAsia="맑은 고딕"/>
          <w:lang w:eastAsia="ko-KR"/>
        </w:rPr>
        <w:t>O</w:t>
      </w:r>
      <w:r>
        <w:rPr>
          <w:rFonts w:eastAsia="맑은 고딕"/>
          <w:lang w:eastAsia="ko-KR"/>
        </w:rPr>
        <w:t>ption 2: "</w:t>
      </w:r>
      <w:r w:rsidR="0045712D" w:rsidRPr="00534ACF">
        <w:rPr>
          <w:lang w:eastAsia="ja-JP"/>
        </w:rPr>
        <w:t xml:space="preserve">indicate the </w:t>
      </w:r>
      <w:r w:rsidR="0045712D" w:rsidRPr="0045712D">
        <w:rPr>
          <w:i/>
          <w:iCs/>
          <w:color w:val="000000" w:themeColor="text1"/>
          <w:lang w:eastAsia="ja-JP"/>
        </w:rPr>
        <w:t>preambleReceivedTargetPower</w:t>
      </w:r>
      <w:r w:rsidR="0045712D" w:rsidRPr="0045712D">
        <w:rPr>
          <w:color w:val="000000" w:themeColor="text1"/>
          <w:u w:val="single"/>
          <w:lang w:eastAsia="ja-JP"/>
        </w:rPr>
        <w:t xml:space="preserve"> </w:t>
      </w:r>
      <w:r w:rsidRPr="0045712D">
        <w:rPr>
          <w:rFonts w:eastAsia="맑은 고딕"/>
          <w:color w:val="FF0000"/>
          <w:u w:val="single"/>
          <w:lang w:eastAsia="ko-KR"/>
        </w:rPr>
        <w:t xml:space="preserve">included in the </w:t>
      </w:r>
      <w:r w:rsidRPr="0045712D">
        <w:rPr>
          <w:rFonts w:eastAsia="맑은 고딕"/>
          <w:i/>
          <w:iCs/>
          <w:color w:val="FF0000"/>
          <w:u w:val="single"/>
          <w:lang w:eastAsia="ko-KR"/>
        </w:rPr>
        <w:t>rach-ConfigCommon</w:t>
      </w:r>
      <w:r>
        <w:rPr>
          <w:rFonts w:eastAsia="맑은 고딕"/>
          <w:lang w:eastAsia="ko-KR"/>
        </w:rPr>
        <w:t>"</w:t>
      </w:r>
      <w:r w:rsidR="00725BFE">
        <w:rPr>
          <w:rFonts w:eastAsia="맑은 고딕"/>
          <w:lang w:eastAsia="ko-KR"/>
        </w:rPr>
        <w:t>.</w:t>
      </w:r>
      <w:r>
        <w:rPr>
          <w:rFonts w:eastAsia="맑은 고딕"/>
          <w:lang w:eastAsia="ko-KR"/>
        </w:rPr>
        <w:t xml:space="preserve"> </w:t>
      </w:r>
      <w:r w:rsidR="00725BFE">
        <w:rPr>
          <w:rFonts w:eastAsia="맑은 고딕"/>
          <w:lang w:eastAsia="ko-KR"/>
        </w:rPr>
        <w:t>T</w:t>
      </w:r>
      <w:r>
        <w:rPr>
          <w:rFonts w:eastAsia="맑은 고딕"/>
          <w:lang w:eastAsia="ko-KR"/>
        </w:rPr>
        <w:t xml:space="preserve">his option can be mis-interpreted as only </w:t>
      </w:r>
      <w:r w:rsidR="00725BFE">
        <w:rPr>
          <w:rFonts w:eastAsia="맑은 고딕"/>
          <w:lang w:eastAsia="ko-KR"/>
        </w:rPr>
        <w:t xml:space="preserve">to choose </w:t>
      </w:r>
      <w:r w:rsidRPr="008878F8">
        <w:rPr>
          <w:rFonts w:eastAsia="맑은 고딕"/>
          <w:i/>
          <w:iCs/>
          <w:lang w:eastAsia="ko-KR"/>
        </w:rPr>
        <w:t>rach-ConfigCommon</w:t>
      </w:r>
      <w:r>
        <w:rPr>
          <w:rFonts w:eastAsia="맑은 고딕"/>
          <w:lang w:eastAsia="ko-KR"/>
        </w:rPr>
        <w:t xml:space="preserve"> (without suffix)</w:t>
      </w:r>
      <w:r w:rsidR="00725BFE">
        <w:rPr>
          <w:rFonts w:eastAsia="맑은 고딕"/>
          <w:lang w:eastAsia="ko-KR"/>
        </w:rPr>
        <w:t xml:space="preserve">, and </w:t>
      </w:r>
      <w:r w:rsidR="00085CC5">
        <w:rPr>
          <w:rFonts w:eastAsia="맑은 고딕"/>
          <w:lang w:eastAsia="ko-KR"/>
        </w:rPr>
        <w:t>precluding</w:t>
      </w:r>
      <w:r w:rsidR="008878F8">
        <w:rPr>
          <w:rFonts w:eastAsia="맑은 고딕"/>
          <w:lang w:eastAsia="ko-KR"/>
        </w:rPr>
        <w:t xml:space="preserve"> </w:t>
      </w:r>
      <w:r w:rsidR="00085CC5" w:rsidRPr="0045712D">
        <w:rPr>
          <w:rFonts w:eastAsia="맑은 고딕"/>
          <w:i/>
          <w:iCs/>
          <w:lang w:eastAsia="ko-KR"/>
        </w:rPr>
        <w:t>rach-ConfigCommon-r17</w:t>
      </w:r>
      <w:r w:rsidR="00085CC5">
        <w:rPr>
          <w:rFonts w:eastAsia="맑은 고딕"/>
          <w:lang w:eastAsia="ko-KR"/>
        </w:rPr>
        <w:t>.</w:t>
      </w:r>
    </w:p>
    <w:p w14:paraId="3106DEE0" w14:textId="1E338CA8" w:rsidR="008E73D6" w:rsidRDefault="008E73D6" w:rsidP="007D4D80">
      <w:pPr>
        <w:rPr>
          <w:rFonts w:eastAsia="맑은 고딕"/>
          <w:lang w:eastAsia="ko-KR"/>
        </w:rPr>
      </w:pPr>
      <w:r>
        <w:rPr>
          <w:rFonts w:eastAsia="맑은 고딕"/>
          <w:lang w:eastAsia="ko-KR"/>
        </w:rPr>
        <w:t xml:space="preserve">- </w:t>
      </w:r>
      <w:r w:rsidR="00085CC5">
        <w:rPr>
          <w:rFonts w:eastAsia="맑은 고딕"/>
          <w:lang w:eastAsia="ko-KR"/>
        </w:rPr>
        <w:t>O</w:t>
      </w:r>
      <w:r>
        <w:rPr>
          <w:rFonts w:eastAsia="맑은 고딕"/>
          <w:lang w:eastAsia="ko-KR"/>
        </w:rPr>
        <w:t>ption 3: "</w:t>
      </w:r>
      <w:r w:rsidR="006D150C" w:rsidRPr="00534ACF">
        <w:rPr>
          <w:lang w:eastAsia="ja-JP"/>
        </w:rPr>
        <w:t xml:space="preserve">indicate the </w:t>
      </w:r>
      <w:r w:rsidR="006D150C" w:rsidRPr="0045712D">
        <w:rPr>
          <w:i/>
          <w:iCs/>
          <w:color w:val="000000" w:themeColor="text1"/>
          <w:lang w:eastAsia="ja-JP"/>
        </w:rPr>
        <w:t>preambleReceivedTargetPower</w:t>
      </w:r>
      <w:r w:rsidR="006D150C" w:rsidRPr="0045712D">
        <w:rPr>
          <w:color w:val="000000" w:themeColor="text1"/>
          <w:u w:val="single"/>
          <w:lang w:eastAsia="ja-JP"/>
        </w:rPr>
        <w:t xml:space="preserve"> </w:t>
      </w:r>
      <w:r w:rsidRPr="004B2FF8">
        <w:rPr>
          <w:rFonts w:eastAsia="맑은 고딕"/>
          <w:color w:val="FF0000"/>
          <w:u w:val="single"/>
          <w:lang w:eastAsia="ko-KR"/>
        </w:rPr>
        <w:t xml:space="preserve">not included in the </w:t>
      </w:r>
      <w:r w:rsidRPr="004B2FF8">
        <w:rPr>
          <w:rFonts w:eastAsia="맑은 고딕"/>
          <w:i/>
          <w:iCs/>
          <w:color w:val="FF0000"/>
          <w:u w:val="single"/>
          <w:lang w:eastAsia="ko-KR"/>
        </w:rPr>
        <w:t>sbfd-RACH-DualConfig</w:t>
      </w:r>
      <w:r>
        <w:rPr>
          <w:rFonts w:eastAsia="맑은 고딕"/>
          <w:lang w:eastAsia="ko-KR"/>
        </w:rPr>
        <w:t>"</w:t>
      </w:r>
      <w:r w:rsidR="008878F8">
        <w:rPr>
          <w:rFonts w:eastAsia="맑은 고딕"/>
          <w:lang w:eastAsia="ko-KR"/>
        </w:rPr>
        <w:t>. This option may not</w:t>
      </w:r>
      <w:r w:rsidR="00F850BD">
        <w:rPr>
          <w:rFonts w:eastAsia="맑은 고딕"/>
          <w:lang w:eastAsia="ko-KR"/>
        </w:rPr>
        <w:t xml:space="preserve"> clearly</w:t>
      </w:r>
      <w:r w:rsidR="008878F8">
        <w:rPr>
          <w:rFonts w:eastAsia="맑은 고딕"/>
          <w:lang w:eastAsia="ko-KR"/>
        </w:rPr>
        <w:t xml:space="preserve"> indicate which parent</w:t>
      </w:r>
      <w:r w:rsidR="00DD2400">
        <w:rPr>
          <w:rFonts w:eastAsia="맑은 고딕"/>
          <w:lang w:eastAsia="ko-KR"/>
        </w:rPr>
        <w:t xml:space="preserve"> IE/field</w:t>
      </w:r>
      <w:r w:rsidR="008878F8">
        <w:rPr>
          <w:rFonts w:eastAsia="맑은 고딕"/>
          <w:lang w:eastAsia="ko-KR"/>
        </w:rPr>
        <w:t xml:space="preserve"> UE should </w:t>
      </w:r>
      <w:r w:rsidR="004C4676">
        <w:rPr>
          <w:rFonts w:eastAsia="맑은 고딕"/>
          <w:lang w:eastAsia="ko-KR"/>
        </w:rPr>
        <w:t>choose</w:t>
      </w:r>
      <w:r w:rsidR="008878F8">
        <w:rPr>
          <w:rFonts w:eastAsia="맑은 고딕"/>
          <w:lang w:eastAsia="ko-KR"/>
        </w:rPr>
        <w:t>, bu</w:t>
      </w:r>
      <w:r w:rsidR="006C21EB">
        <w:rPr>
          <w:rFonts w:eastAsia="맑은 고딕"/>
          <w:lang w:eastAsia="ko-KR"/>
        </w:rPr>
        <w:t xml:space="preserve">t </w:t>
      </w:r>
      <w:r w:rsidR="004C4676">
        <w:rPr>
          <w:rFonts w:eastAsia="맑은 고딕"/>
          <w:lang w:eastAsia="ko-KR"/>
        </w:rPr>
        <w:t xml:space="preserve">minimizes the risk of </w:t>
      </w:r>
      <w:r w:rsidR="004B2FF8">
        <w:rPr>
          <w:rFonts w:eastAsia="맑은 고딕"/>
          <w:lang w:eastAsia="ko-KR"/>
        </w:rPr>
        <w:t>further mis-interpretation</w:t>
      </w:r>
      <w:r w:rsidR="006C21EB">
        <w:rPr>
          <w:rFonts w:eastAsia="맑은 고딕"/>
          <w:lang w:eastAsia="ko-KR"/>
        </w:rPr>
        <w:t>.</w:t>
      </w:r>
    </w:p>
    <w:p w14:paraId="26DAE012" w14:textId="544DAA9C" w:rsidR="006C21EB" w:rsidRDefault="006C21EB" w:rsidP="007D4D80">
      <w:pPr>
        <w:rPr>
          <w:rFonts w:eastAsia="맑은 고딕"/>
          <w:lang w:eastAsia="ko-KR"/>
        </w:rPr>
      </w:pPr>
      <w:r>
        <w:rPr>
          <w:rFonts w:eastAsia="맑은 고딕" w:hint="eastAsia"/>
          <w:lang w:eastAsia="ko-KR"/>
        </w:rPr>
        <w:t>-</w:t>
      </w:r>
      <w:r>
        <w:rPr>
          <w:rFonts w:eastAsia="맑은 고딕"/>
          <w:lang w:eastAsia="ko-KR"/>
        </w:rPr>
        <w:t xml:space="preserve"> Option 4: "</w:t>
      </w:r>
      <w:r w:rsidR="004B2FF8" w:rsidRPr="00534ACF">
        <w:rPr>
          <w:lang w:eastAsia="ja-JP"/>
        </w:rPr>
        <w:t xml:space="preserve">indicate the </w:t>
      </w:r>
      <w:r w:rsidR="004B2FF8" w:rsidRPr="0045712D">
        <w:rPr>
          <w:i/>
          <w:iCs/>
          <w:color w:val="000000" w:themeColor="text1"/>
          <w:lang w:eastAsia="ja-JP"/>
        </w:rPr>
        <w:t>preambleReceivedTargetPower</w:t>
      </w:r>
      <w:r w:rsidR="004B2FF8" w:rsidRPr="0045712D">
        <w:rPr>
          <w:color w:val="000000" w:themeColor="text1"/>
          <w:u w:val="single"/>
          <w:lang w:eastAsia="ja-JP"/>
        </w:rPr>
        <w:t xml:space="preserve"> </w:t>
      </w:r>
      <w:r w:rsidRPr="004B2FF8">
        <w:rPr>
          <w:rFonts w:eastAsia="맑은 고딕"/>
          <w:color w:val="FF0000"/>
          <w:u w:val="single"/>
          <w:lang w:eastAsia="ko-KR"/>
        </w:rPr>
        <w:t>configured for the first PRACH occasions</w:t>
      </w:r>
      <w:r>
        <w:rPr>
          <w:rFonts w:eastAsia="맑은 고딕"/>
          <w:lang w:eastAsia="ko-KR"/>
        </w:rPr>
        <w:t xml:space="preserve">". Instead of specifying </w:t>
      </w:r>
      <w:r w:rsidR="00F8725D">
        <w:rPr>
          <w:rFonts w:eastAsia="맑은 고딕"/>
          <w:lang w:eastAsia="ko-KR"/>
        </w:rPr>
        <w:t xml:space="preserve">specific </w:t>
      </w:r>
      <w:r>
        <w:rPr>
          <w:rFonts w:eastAsia="맑은 고딕"/>
          <w:lang w:eastAsia="ko-KR"/>
        </w:rPr>
        <w:t xml:space="preserve">parent IE or field, </w:t>
      </w:r>
      <w:r w:rsidR="00F8725D">
        <w:rPr>
          <w:rFonts w:eastAsia="맑은 고딕"/>
          <w:lang w:eastAsia="ko-KR"/>
        </w:rPr>
        <w:t xml:space="preserve">this option </w:t>
      </w:r>
      <w:r>
        <w:rPr>
          <w:rFonts w:eastAsia="맑은 고딕"/>
          <w:lang w:eastAsia="ko-KR"/>
        </w:rPr>
        <w:t>explicitly captu</w:t>
      </w:r>
      <w:r w:rsidR="00F8725D">
        <w:rPr>
          <w:rFonts w:eastAsia="맑은 고딕"/>
          <w:lang w:eastAsia="ko-KR"/>
        </w:rPr>
        <w:t>res</w:t>
      </w:r>
      <w:r>
        <w:rPr>
          <w:rFonts w:eastAsia="맑은 고딕"/>
          <w:lang w:eastAsia="ko-KR"/>
        </w:rPr>
        <w:t xml:space="preserve"> the intent</w:t>
      </w:r>
      <w:r w:rsidR="00981956">
        <w:rPr>
          <w:rFonts w:eastAsia="맑은 고딕"/>
          <w:lang w:eastAsia="ko-KR"/>
        </w:rPr>
        <w:t xml:space="preserve"> of the correction</w:t>
      </w:r>
      <w:r w:rsidR="00F8725D">
        <w:rPr>
          <w:rFonts w:eastAsia="맑은 고딕"/>
          <w:lang w:eastAsia="ko-KR"/>
        </w:rPr>
        <w:t>, focusing on the expected UE behavior.</w:t>
      </w:r>
    </w:p>
    <w:p w14:paraId="429702CE" w14:textId="10A0196D" w:rsidR="00F97ADA" w:rsidRPr="003C3AFB" w:rsidRDefault="00F97ADA" w:rsidP="007D4D80">
      <w:pPr>
        <w:rPr>
          <w:rFonts w:eastAsia="맑은 고딕"/>
          <w:b/>
          <w:bCs/>
          <w:lang w:eastAsia="ko-KR"/>
        </w:rPr>
      </w:pPr>
      <w:r w:rsidRPr="003C3AFB">
        <w:rPr>
          <w:rFonts w:eastAsia="맑은 고딕" w:hint="eastAsia"/>
          <w:b/>
          <w:bCs/>
          <w:lang w:eastAsia="ko-KR"/>
        </w:rPr>
        <w:lastRenderedPageBreak/>
        <w:t>[</w:t>
      </w:r>
      <w:r w:rsidRPr="003C3AFB">
        <w:rPr>
          <w:rFonts w:eastAsia="맑은 고딕"/>
          <w:b/>
          <w:bCs/>
          <w:lang w:eastAsia="ko-KR"/>
        </w:rPr>
        <w:t>MAC-2] Proposal 1: RAN2 to</w:t>
      </w:r>
      <w:r w:rsidR="00E126F6">
        <w:rPr>
          <w:rFonts w:eastAsia="맑은 고딕"/>
          <w:b/>
          <w:bCs/>
          <w:lang w:eastAsia="ko-KR"/>
        </w:rPr>
        <w:t xml:space="preserve"> prioritize</w:t>
      </w:r>
      <w:r w:rsidRPr="003C3AFB">
        <w:rPr>
          <w:rFonts w:eastAsia="맑은 고딕"/>
          <w:b/>
          <w:bCs/>
          <w:lang w:eastAsia="ko-KR"/>
        </w:rPr>
        <w:t xml:space="preserve"> Option</w:t>
      </w:r>
      <w:r w:rsidR="00E126F6">
        <w:rPr>
          <w:rFonts w:eastAsia="맑은 고딕"/>
          <w:b/>
          <w:bCs/>
          <w:lang w:eastAsia="ko-KR"/>
        </w:rPr>
        <w:t>s</w:t>
      </w:r>
      <w:r w:rsidRPr="003C3AFB">
        <w:rPr>
          <w:rFonts w:eastAsia="맑은 고딕"/>
          <w:b/>
          <w:bCs/>
          <w:lang w:eastAsia="ko-KR"/>
        </w:rPr>
        <w:t xml:space="preserve"> 3 </w:t>
      </w:r>
      <w:r w:rsidR="00E126F6">
        <w:rPr>
          <w:rFonts w:eastAsia="맑은 고딕"/>
          <w:b/>
          <w:bCs/>
          <w:lang w:eastAsia="ko-KR"/>
        </w:rPr>
        <w:t>and</w:t>
      </w:r>
      <w:r w:rsidRPr="003C3AFB">
        <w:rPr>
          <w:rFonts w:eastAsia="맑은 고딕"/>
          <w:b/>
          <w:bCs/>
          <w:lang w:eastAsia="ko-KR"/>
        </w:rPr>
        <w:t xml:space="preserve"> 4</w:t>
      </w:r>
      <w:r w:rsidR="00E126F6">
        <w:rPr>
          <w:rFonts w:eastAsia="맑은 고딕"/>
          <w:b/>
          <w:bCs/>
          <w:lang w:eastAsia="ko-KR"/>
        </w:rPr>
        <w:t>, over Options 1 and 2</w:t>
      </w:r>
      <w:r w:rsidR="00A43143">
        <w:rPr>
          <w:rFonts w:eastAsia="맑은 고딕"/>
          <w:b/>
          <w:bCs/>
          <w:lang w:eastAsia="ko-KR"/>
        </w:rPr>
        <w:t xml:space="preserve">, </w:t>
      </w:r>
      <w:r w:rsidR="003C3AFB">
        <w:rPr>
          <w:rFonts w:eastAsia="맑은 고딕"/>
          <w:b/>
          <w:bCs/>
          <w:lang w:eastAsia="ko-KR"/>
        </w:rPr>
        <w:t>to minimize the risk of further mis-interpre</w:t>
      </w:r>
      <w:r w:rsidR="0088729B">
        <w:rPr>
          <w:rFonts w:eastAsia="맑은 고딕"/>
          <w:b/>
          <w:bCs/>
          <w:lang w:eastAsia="ko-KR"/>
        </w:rPr>
        <w:t>t</w:t>
      </w:r>
      <w:r w:rsidR="003C3AFB">
        <w:rPr>
          <w:rFonts w:eastAsia="맑은 고딕"/>
          <w:b/>
          <w:bCs/>
          <w:lang w:eastAsia="ko-KR"/>
        </w:rPr>
        <w:t>ation</w:t>
      </w:r>
      <w:r w:rsidRPr="003C3AFB">
        <w:rPr>
          <w:rFonts w:eastAsia="맑은 고딕"/>
          <w:b/>
          <w:bCs/>
          <w:lang w:eastAsia="ko-KR"/>
        </w:rPr>
        <w:t>,</w:t>
      </w:r>
      <w:r w:rsidR="0026398E">
        <w:rPr>
          <w:rFonts w:eastAsia="맑은 고딕"/>
          <w:b/>
          <w:bCs/>
          <w:lang w:eastAsia="ko-KR"/>
        </w:rPr>
        <w:t xml:space="preserve"> where</w:t>
      </w:r>
    </w:p>
    <w:p w14:paraId="64C7F607" w14:textId="1293314C" w:rsidR="00F97ADA" w:rsidRPr="003C3AFB" w:rsidRDefault="00F97ADA" w:rsidP="00F97ADA">
      <w:pPr>
        <w:rPr>
          <w:rFonts w:eastAsia="맑은 고딕"/>
          <w:b/>
          <w:bCs/>
          <w:lang w:eastAsia="ko-KR"/>
        </w:rPr>
      </w:pPr>
      <w:r w:rsidRPr="003C3AFB">
        <w:rPr>
          <w:rFonts w:eastAsia="맑은 고딕"/>
          <w:b/>
          <w:bCs/>
          <w:lang w:eastAsia="ko-KR"/>
        </w:rPr>
        <w:t>- Option 1: "</w:t>
      </w:r>
      <w:r w:rsidRPr="003C3AFB">
        <w:rPr>
          <w:b/>
          <w:bCs/>
          <w:lang w:eastAsia="ja-JP"/>
        </w:rPr>
        <w:t xml:space="preserve">indicate the </w:t>
      </w:r>
      <w:r w:rsidRPr="003C3AFB">
        <w:rPr>
          <w:b/>
          <w:bCs/>
          <w:i/>
          <w:iCs/>
          <w:color w:val="000000" w:themeColor="text1"/>
          <w:lang w:eastAsia="ja-JP"/>
        </w:rPr>
        <w:t>preambleReceivedTargetPower</w:t>
      </w:r>
      <w:r w:rsidRPr="003C3AFB">
        <w:rPr>
          <w:b/>
          <w:bCs/>
          <w:color w:val="000000" w:themeColor="text1"/>
          <w:u w:val="single"/>
          <w:lang w:eastAsia="ja-JP"/>
        </w:rPr>
        <w:t xml:space="preserve"> </w:t>
      </w:r>
      <w:r w:rsidRPr="003C3AFB">
        <w:rPr>
          <w:rFonts w:eastAsia="맑은 고딕"/>
          <w:b/>
          <w:bCs/>
          <w:color w:val="FF0000"/>
          <w:u w:val="single"/>
          <w:lang w:eastAsia="ko-KR"/>
        </w:rPr>
        <w:t xml:space="preserve">included in the </w:t>
      </w:r>
      <w:r w:rsidRPr="003C3AFB">
        <w:rPr>
          <w:rFonts w:eastAsia="맑은 고딕"/>
          <w:b/>
          <w:bCs/>
          <w:i/>
          <w:iCs/>
          <w:color w:val="FF0000"/>
          <w:u w:val="single"/>
          <w:lang w:eastAsia="ko-KR"/>
        </w:rPr>
        <w:t>rach-ConfigCommon</w:t>
      </w:r>
      <w:r w:rsidRPr="003C3AFB">
        <w:rPr>
          <w:rFonts w:eastAsia="맑은 고딕"/>
          <w:b/>
          <w:bCs/>
          <w:color w:val="FF0000"/>
          <w:u w:val="single"/>
          <w:lang w:eastAsia="ko-KR"/>
        </w:rPr>
        <w:t xml:space="preserve"> or the </w:t>
      </w:r>
      <w:r w:rsidRPr="003C3AFB">
        <w:rPr>
          <w:rFonts w:eastAsia="맑은 고딕"/>
          <w:b/>
          <w:bCs/>
          <w:i/>
          <w:iCs/>
          <w:color w:val="FF0000"/>
          <w:u w:val="single"/>
          <w:lang w:eastAsia="ko-KR"/>
        </w:rPr>
        <w:t>rach-ConfigCommon-r17</w:t>
      </w:r>
      <w:r w:rsidRPr="003C3AFB">
        <w:rPr>
          <w:rFonts w:eastAsia="맑은 고딕"/>
          <w:b/>
          <w:bCs/>
          <w:lang w:eastAsia="ko-KR"/>
        </w:rPr>
        <w:t>".</w:t>
      </w:r>
    </w:p>
    <w:p w14:paraId="66364E45" w14:textId="33D6F35F" w:rsidR="00F97ADA" w:rsidRPr="003C3AFB" w:rsidRDefault="00F97ADA" w:rsidP="00F97ADA">
      <w:pPr>
        <w:rPr>
          <w:rFonts w:eastAsia="맑은 고딕" w:hint="eastAsia"/>
          <w:b/>
          <w:bCs/>
          <w:lang w:eastAsia="ko-KR"/>
        </w:rPr>
      </w:pPr>
      <w:r w:rsidRPr="003C3AFB">
        <w:rPr>
          <w:rFonts w:eastAsia="맑은 고딕"/>
          <w:b/>
          <w:bCs/>
          <w:lang w:eastAsia="ko-KR"/>
        </w:rPr>
        <w:t>- Option 2: "</w:t>
      </w:r>
      <w:r w:rsidRPr="003C3AFB">
        <w:rPr>
          <w:b/>
          <w:bCs/>
          <w:lang w:eastAsia="ja-JP"/>
        </w:rPr>
        <w:t xml:space="preserve">indicate the </w:t>
      </w:r>
      <w:r w:rsidRPr="003C3AFB">
        <w:rPr>
          <w:b/>
          <w:bCs/>
          <w:i/>
          <w:iCs/>
          <w:color w:val="000000" w:themeColor="text1"/>
          <w:lang w:eastAsia="ja-JP"/>
        </w:rPr>
        <w:t>preambleReceivedTargetPower</w:t>
      </w:r>
      <w:r w:rsidRPr="003C3AFB">
        <w:rPr>
          <w:b/>
          <w:bCs/>
          <w:color w:val="000000" w:themeColor="text1"/>
          <w:u w:val="single"/>
          <w:lang w:eastAsia="ja-JP"/>
        </w:rPr>
        <w:t xml:space="preserve"> </w:t>
      </w:r>
      <w:r w:rsidRPr="003C3AFB">
        <w:rPr>
          <w:rFonts w:eastAsia="맑은 고딕"/>
          <w:b/>
          <w:bCs/>
          <w:color w:val="FF0000"/>
          <w:u w:val="single"/>
          <w:lang w:eastAsia="ko-KR"/>
        </w:rPr>
        <w:t xml:space="preserve">included in the </w:t>
      </w:r>
      <w:r w:rsidRPr="003C3AFB">
        <w:rPr>
          <w:rFonts w:eastAsia="맑은 고딕"/>
          <w:b/>
          <w:bCs/>
          <w:i/>
          <w:iCs/>
          <w:color w:val="FF0000"/>
          <w:u w:val="single"/>
          <w:lang w:eastAsia="ko-KR"/>
        </w:rPr>
        <w:t>rach-ConfigCommon</w:t>
      </w:r>
      <w:r w:rsidRPr="003C3AFB">
        <w:rPr>
          <w:rFonts w:eastAsia="맑은 고딕"/>
          <w:b/>
          <w:bCs/>
          <w:lang w:eastAsia="ko-KR"/>
        </w:rPr>
        <w:t>".</w:t>
      </w:r>
    </w:p>
    <w:p w14:paraId="4C65A434" w14:textId="58435748" w:rsidR="00F97ADA" w:rsidRPr="003C3AFB" w:rsidRDefault="00F97ADA" w:rsidP="00F97ADA">
      <w:pPr>
        <w:rPr>
          <w:rFonts w:eastAsia="맑은 고딕"/>
          <w:b/>
          <w:bCs/>
          <w:lang w:eastAsia="ko-KR"/>
        </w:rPr>
      </w:pPr>
      <w:r w:rsidRPr="003C3AFB">
        <w:rPr>
          <w:rFonts w:eastAsia="맑은 고딕"/>
          <w:b/>
          <w:bCs/>
          <w:lang w:eastAsia="ko-KR"/>
        </w:rPr>
        <w:t>- Option 3: "</w:t>
      </w:r>
      <w:r w:rsidRPr="003C3AFB">
        <w:rPr>
          <w:b/>
          <w:bCs/>
          <w:lang w:eastAsia="ja-JP"/>
        </w:rPr>
        <w:t xml:space="preserve">indicate the </w:t>
      </w:r>
      <w:r w:rsidRPr="003C3AFB">
        <w:rPr>
          <w:b/>
          <w:bCs/>
          <w:i/>
          <w:iCs/>
          <w:color w:val="000000" w:themeColor="text1"/>
          <w:lang w:eastAsia="ja-JP"/>
        </w:rPr>
        <w:t>preambleReceivedTargetPower</w:t>
      </w:r>
      <w:r w:rsidRPr="003C3AFB">
        <w:rPr>
          <w:b/>
          <w:bCs/>
          <w:color w:val="000000" w:themeColor="text1"/>
          <w:u w:val="single"/>
          <w:lang w:eastAsia="ja-JP"/>
        </w:rPr>
        <w:t xml:space="preserve"> </w:t>
      </w:r>
      <w:r w:rsidRPr="003C3AFB">
        <w:rPr>
          <w:rFonts w:eastAsia="맑은 고딕"/>
          <w:b/>
          <w:bCs/>
          <w:color w:val="FF0000"/>
          <w:u w:val="single"/>
          <w:lang w:eastAsia="ko-KR"/>
        </w:rPr>
        <w:t xml:space="preserve">not included in the </w:t>
      </w:r>
      <w:r w:rsidRPr="003C3AFB">
        <w:rPr>
          <w:rFonts w:eastAsia="맑은 고딕"/>
          <w:b/>
          <w:bCs/>
          <w:i/>
          <w:iCs/>
          <w:color w:val="FF0000"/>
          <w:u w:val="single"/>
          <w:lang w:eastAsia="ko-KR"/>
        </w:rPr>
        <w:t>sbfd-RACH-DualConfig</w:t>
      </w:r>
      <w:r w:rsidRPr="003C3AFB">
        <w:rPr>
          <w:rFonts w:eastAsia="맑은 고딕"/>
          <w:b/>
          <w:bCs/>
          <w:lang w:eastAsia="ko-KR"/>
        </w:rPr>
        <w:t>".</w:t>
      </w:r>
    </w:p>
    <w:p w14:paraId="72593162" w14:textId="2A7841D8" w:rsidR="00F97ADA" w:rsidRPr="003C3AFB" w:rsidRDefault="00F97ADA" w:rsidP="00F97ADA">
      <w:pPr>
        <w:rPr>
          <w:rFonts w:eastAsia="맑은 고딕"/>
          <w:b/>
          <w:bCs/>
          <w:lang w:eastAsia="ko-KR"/>
        </w:rPr>
      </w:pPr>
      <w:r w:rsidRPr="003C3AFB">
        <w:rPr>
          <w:rFonts w:eastAsia="맑은 고딕" w:hint="eastAsia"/>
          <w:b/>
          <w:bCs/>
          <w:lang w:eastAsia="ko-KR"/>
        </w:rPr>
        <w:t>-</w:t>
      </w:r>
      <w:r w:rsidRPr="003C3AFB">
        <w:rPr>
          <w:rFonts w:eastAsia="맑은 고딕"/>
          <w:b/>
          <w:bCs/>
          <w:lang w:eastAsia="ko-KR"/>
        </w:rPr>
        <w:t xml:space="preserve"> Option 4: "</w:t>
      </w:r>
      <w:r w:rsidRPr="003C3AFB">
        <w:rPr>
          <w:b/>
          <w:bCs/>
          <w:lang w:eastAsia="ja-JP"/>
        </w:rPr>
        <w:t xml:space="preserve">indicate the </w:t>
      </w:r>
      <w:r w:rsidRPr="003C3AFB">
        <w:rPr>
          <w:b/>
          <w:bCs/>
          <w:i/>
          <w:iCs/>
          <w:color w:val="000000" w:themeColor="text1"/>
          <w:lang w:eastAsia="ja-JP"/>
        </w:rPr>
        <w:t>preambleReceivedTargetPower</w:t>
      </w:r>
      <w:r w:rsidRPr="003C3AFB">
        <w:rPr>
          <w:b/>
          <w:bCs/>
          <w:color w:val="000000" w:themeColor="text1"/>
          <w:u w:val="single"/>
          <w:lang w:eastAsia="ja-JP"/>
        </w:rPr>
        <w:t xml:space="preserve"> </w:t>
      </w:r>
      <w:r w:rsidRPr="003C3AFB">
        <w:rPr>
          <w:rFonts w:eastAsia="맑은 고딕"/>
          <w:b/>
          <w:bCs/>
          <w:color w:val="FF0000"/>
          <w:u w:val="single"/>
          <w:lang w:eastAsia="ko-KR"/>
        </w:rPr>
        <w:t>configured for the first PRACH occasions</w:t>
      </w:r>
      <w:r w:rsidRPr="003C3AFB">
        <w:rPr>
          <w:rFonts w:eastAsia="맑은 고딕"/>
          <w:b/>
          <w:bCs/>
          <w:lang w:eastAsia="ko-KR"/>
        </w:rPr>
        <w:t>".</w:t>
      </w:r>
    </w:p>
    <w:p w14:paraId="434CDB15" w14:textId="77777777" w:rsidR="00661072" w:rsidRPr="00F97ADA" w:rsidRDefault="00661072" w:rsidP="007D4D80">
      <w:pPr>
        <w:rPr>
          <w:rFonts w:eastAsia="맑은 고딕" w:hint="eastAsia"/>
          <w:lang w:eastAsia="ko-KR"/>
        </w:rPr>
      </w:pPr>
    </w:p>
    <w:p w14:paraId="626ED8D1" w14:textId="4D3F6018" w:rsidR="000E13CB" w:rsidRDefault="00266785" w:rsidP="007D4D80">
      <w:pPr>
        <w:rPr>
          <w:rFonts w:eastAsia="맑은 고딕"/>
          <w:lang w:eastAsia="ko-KR"/>
        </w:rPr>
      </w:pPr>
      <w:r w:rsidRPr="00266785">
        <w:rPr>
          <w:rFonts w:eastAsia="맑은 고딕"/>
          <w:b/>
          <w:bCs/>
          <w:highlight w:val="cyan"/>
          <w:lang w:eastAsia="ko-KR"/>
        </w:rPr>
        <w:t>[</w:t>
      </w:r>
      <w:r w:rsidRPr="00266785">
        <w:rPr>
          <w:rFonts w:eastAsia="맑은 고딕"/>
          <w:b/>
          <w:bCs/>
          <w:highlight w:val="cyan"/>
          <w:lang w:eastAsia="ko-KR"/>
        </w:rPr>
        <w:t>MAC-3</w:t>
      </w:r>
      <w:r w:rsidRPr="00266785">
        <w:rPr>
          <w:rFonts w:eastAsia="맑은 고딕"/>
          <w:b/>
          <w:bCs/>
          <w:highlight w:val="cyan"/>
          <w:lang w:eastAsia="ko-KR"/>
        </w:rPr>
        <w:t>]</w:t>
      </w:r>
      <w:r w:rsidRPr="00EA3927">
        <w:rPr>
          <w:rFonts w:eastAsia="맑은 고딕"/>
          <w:b/>
          <w:bCs/>
          <w:lang w:eastAsia="ko-KR"/>
        </w:rPr>
        <w:t xml:space="preserve"> </w:t>
      </w:r>
      <w:r w:rsidRPr="00D55D3E">
        <w:rPr>
          <w:rFonts w:eastAsia="맑은 고딕"/>
          <w:u w:val="single"/>
          <w:lang w:eastAsia="ko-KR"/>
        </w:rPr>
        <w:t>Whether, and (if support) how, to support the compensation for the difference in preamble received target power between SBFD RO and legacy RO (in addition to the compensation for the power ramping difference that is already supported), for ensuring preamble transmit power continuity, during RO type switching.</w:t>
      </w:r>
    </w:p>
    <w:p w14:paraId="16DDB7ED" w14:textId="666B386C" w:rsidR="006C21EB" w:rsidRDefault="00782D62" w:rsidP="007D4D80">
      <w:pPr>
        <w:rPr>
          <w:rFonts w:eastAsia="맑은 고딕"/>
          <w:lang w:eastAsia="ko-KR"/>
        </w:rPr>
      </w:pPr>
      <w:r>
        <w:rPr>
          <w:rFonts w:eastAsia="맑은 고딕"/>
          <w:lang w:eastAsia="ko-KR"/>
        </w:rPr>
        <w:t>MAC-3 is for ensuring preamble transmi</w:t>
      </w:r>
      <w:r w:rsidR="0034319B">
        <w:rPr>
          <w:rFonts w:eastAsia="맑은 고딕"/>
          <w:lang w:eastAsia="ko-KR"/>
        </w:rPr>
        <w:t>ssion</w:t>
      </w:r>
      <w:r>
        <w:rPr>
          <w:rFonts w:eastAsia="맑은 고딕"/>
          <w:lang w:eastAsia="ko-KR"/>
        </w:rPr>
        <w:t xml:space="preserve"> power continuity during RO type switching. The TP from Nokia is to compensate the difference between the two preambleReceivedTargetPower values for legacy RO and SBFD RO, when performing RO type switching.</w:t>
      </w:r>
    </w:p>
    <w:p w14:paraId="5D5EC950" w14:textId="208B97C8" w:rsidR="00782D62" w:rsidRDefault="00782D62" w:rsidP="007D4D80">
      <w:pPr>
        <w:rPr>
          <w:rFonts w:eastAsia="맑은 고딕"/>
          <w:lang w:eastAsia="ko-KR"/>
        </w:rPr>
      </w:pPr>
      <w:r>
        <w:rPr>
          <w:rFonts w:eastAsia="맑은 고딕" w:hint="eastAsia"/>
          <w:lang w:eastAsia="ko-KR"/>
        </w:rPr>
        <w:t>H</w:t>
      </w:r>
      <w:r>
        <w:rPr>
          <w:rFonts w:eastAsia="맑은 고딕"/>
          <w:lang w:eastAsia="ko-KR"/>
        </w:rPr>
        <w:t xml:space="preserve">owever, we think </w:t>
      </w:r>
      <w:r w:rsidR="00D96655">
        <w:rPr>
          <w:rFonts w:eastAsia="맑은 고딕"/>
          <w:lang w:eastAsia="ko-KR"/>
        </w:rPr>
        <w:t>the preamble transmission power</w:t>
      </w:r>
      <w:r>
        <w:rPr>
          <w:rFonts w:eastAsia="맑은 고딕"/>
          <w:lang w:eastAsia="ko-KR"/>
        </w:rPr>
        <w:t xml:space="preserve"> </w:t>
      </w:r>
      <w:r w:rsidR="00D96655">
        <w:rPr>
          <w:rFonts w:eastAsia="맑은 고딕"/>
          <w:lang w:eastAsia="ko-KR"/>
        </w:rPr>
        <w:t xml:space="preserve">difference introduced by RO type switching, </w:t>
      </w:r>
      <w:r>
        <w:rPr>
          <w:rFonts w:eastAsia="맑은 고딕"/>
          <w:lang w:eastAsia="ko-KR"/>
        </w:rPr>
        <w:t xml:space="preserve">can be easily </w:t>
      </w:r>
      <w:r w:rsidR="00D96655">
        <w:rPr>
          <w:rFonts w:eastAsia="맑은 고딕"/>
          <w:lang w:eastAsia="ko-KR"/>
        </w:rPr>
        <w:t xml:space="preserve">controlled </w:t>
      </w:r>
      <w:r>
        <w:rPr>
          <w:rFonts w:eastAsia="맑은 고딕"/>
          <w:lang w:eastAsia="ko-KR"/>
        </w:rPr>
        <w:t xml:space="preserve">by sensible </w:t>
      </w:r>
      <w:r w:rsidR="00F52C99">
        <w:rPr>
          <w:rFonts w:eastAsia="맑은 고딕"/>
          <w:lang w:eastAsia="ko-KR"/>
        </w:rPr>
        <w:t xml:space="preserve">network </w:t>
      </w:r>
      <w:r w:rsidR="009F4053">
        <w:rPr>
          <w:rFonts w:eastAsia="맑은 고딕"/>
          <w:lang w:eastAsia="ko-KR"/>
        </w:rPr>
        <w:t>configuration</w:t>
      </w:r>
      <w:r w:rsidR="00640326">
        <w:rPr>
          <w:rFonts w:eastAsia="맑은 고딕"/>
          <w:lang w:eastAsia="ko-KR"/>
        </w:rPr>
        <w:t>s</w:t>
      </w:r>
      <w:r w:rsidR="009F4053">
        <w:rPr>
          <w:rFonts w:eastAsia="맑은 고딕"/>
          <w:lang w:eastAsia="ko-KR"/>
        </w:rPr>
        <w:t xml:space="preserve"> </w:t>
      </w:r>
      <w:r w:rsidR="00640326">
        <w:rPr>
          <w:rFonts w:eastAsia="맑은 고딕"/>
          <w:lang w:eastAsia="ko-KR"/>
        </w:rPr>
        <w:t>on</w:t>
      </w:r>
      <w:r w:rsidR="009F4053">
        <w:rPr>
          <w:rFonts w:eastAsia="맑은 고딕"/>
          <w:lang w:eastAsia="ko-KR"/>
        </w:rPr>
        <w:t xml:space="preserve"> the preamble</w:t>
      </w:r>
      <w:r w:rsidR="0039276F">
        <w:rPr>
          <w:rFonts w:eastAsia="맑은 고딕"/>
          <w:lang w:eastAsia="ko-KR"/>
        </w:rPr>
        <w:t>R</w:t>
      </w:r>
      <w:r w:rsidR="009F4053">
        <w:rPr>
          <w:rFonts w:eastAsia="맑은 고딕"/>
          <w:lang w:eastAsia="ko-KR"/>
        </w:rPr>
        <w:t>eceived</w:t>
      </w:r>
      <w:r w:rsidR="0039276F">
        <w:rPr>
          <w:rFonts w:eastAsia="맑은 고딕"/>
          <w:lang w:eastAsia="ko-KR"/>
        </w:rPr>
        <w:t>T</w:t>
      </w:r>
      <w:r w:rsidR="009F4053">
        <w:rPr>
          <w:rFonts w:eastAsia="맑은 고딕"/>
          <w:lang w:eastAsia="ko-KR"/>
        </w:rPr>
        <w:t>arget</w:t>
      </w:r>
      <w:r w:rsidR="0039276F">
        <w:rPr>
          <w:rFonts w:eastAsia="맑은 고딕"/>
          <w:lang w:eastAsia="ko-KR"/>
        </w:rPr>
        <w:t>P</w:t>
      </w:r>
      <w:r w:rsidR="009F4053">
        <w:rPr>
          <w:rFonts w:eastAsia="맑은 고딕"/>
          <w:lang w:eastAsia="ko-KR"/>
        </w:rPr>
        <w:t>ower</w:t>
      </w:r>
      <w:r w:rsidR="00F52C99">
        <w:rPr>
          <w:rFonts w:eastAsia="맑은 고딕"/>
          <w:lang w:eastAsia="ko-KR"/>
        </w:rPr>
        <w:t xml:space="preserve"> parameter</w:t>
      </w:r>
      <w:r w:rsidR="00640326">
        <w:rPr>
          <w:rFonts w:eastAsia="맑은 고딕"/>
          <w:lang w:eastAsia="ko-KR"/>
        </w:rPr>
        <w:t>s</w:t>
      </w:r>
      <w:r w:rsidR="008414DE">
        <w:rPr>
          <w:rFonts w:eastAsia="맑은 고딕"/>
          <w:lang w:eastAsia="ko-KR"/>
        </w:rPr>
        <w:t xml:space="preserve">, which can ensure the difference </w:t>
      </w:r>
      <w:r w:rsidR="009F4053">
        <w:rPr>
          <w:rFonts w:eastAsia="맑은 고딕"/>
          <w:lang w:eastAsia="ko-KR"/>
        </w:rPr>
        <w:t xml:space="preserve">can be </w:t>
      </w:r>
      <w:r w:rsidR="008414DE">
        <w:rPr>
          <w:rFonts w:eastAsia="맑은 고딕"/>
          <w:lang w:eastAsia="ko-KR"/>
        </w:rPr>
        <w:t xml:space="preserve">confined within a reasonable range, given that the </w:t>
      </w:r>
      <w:r w:rsidR="009C656D">
        <w:rPr>
          <w:rFonts w:eastAsia="맑은 고딕"/>
          <w:lang w:eastAsia="ko-KR"/>
        </w:rPr>
        <w:t xml:space="preserve">other part of the difference introduced in </w:t>
      </w:r>
      <w:r w:rsidR="008414DE">
        <w:rPr>
          <w:rFonts w:eastAsia="맑은 고딕"/>
          <w:lang w:eastAsia="ko-KR"/>
        </w:rPr>
        <w:t xml:space="preserve">power ramping is </w:t>
      </w:r>
      <w:r w:rsidR="009F4053">
        <w:rPr>
          <w:rFonts w:eastAsia="맑은 고딕"/>
          <w:lang w:eastAsia="ko-KR"/>
        </w:rPr>
        <w:t xml:space="preserve">already </w:t>
      </w:r>
      <w:r w:rsidR="008414DE">
        <w:rPr>
          <w:rFonts w:eastAsia="맑은 고딕"/>
          <w:lang w:eastAsia="ko-KR"/>
        </w:rPr>
        <w:t>compensated.</w:t>
      </w:r>
    </w:p>
    <w:p w14:paraId="13724AEC" w14:textId="3A9DE629" w:rsidR="00263766" w:rsidRPr="00782D62" w:rsidRDefault="00782D62" w:rsidP="007D4D80">
      <w:pPr>
        <w:rPr>
          <w:rFonts w:eastAsia="맑은 고딕" w:hint="eastAsia"/>
          <w:b/>
          <w:bCs/>
          <w:lang w:eastAsia="ko-KR"/>
        </w:rPr>
      </w:pPr>
      <w:r w:rsidRPr="003C3AFB">
        <w:rPr>
          <w:rFonts w:eastAsia="맑은 고딕" w:hint="eastAsia"/>
          <w:b/>
          <w:bCs/>
          <w:lang w:eastAsia="ko-KR"/>
        </w:rPr>
        <w:t>[</w:t>
      </w:r>
      <w:r w:rsidRPr="003C3AFB">
        <w:rPr>
          <w:rFonts w:eastAsia="맑은 고딕"/>
          <w:b/>
          <w:bCs/>
          <w:lang w:eastAsia="ko-KR"/>
        </w:rPr>
        <w:t>MAC-</w:t>
      </w:r>
      <w:r>
        <w:rPr>
          <w:rFonts w:eastAsia="맑은 고딕"/>
          <w:b/>
          <w:bCs/>
          <w:lang w:eastAsia="ko-KR"/>
        </w:rPr>
        <w:t>3</w:t>
      </w:r>
      <w:r w:rsidRPr="003C3AFB">
        <w:rPr>
          <w:rFonts w:eastAsia="맑은 고딕"/>
          <w:b/>
          <w:bCs/>
          <w:lang w:eastAsia="ko-KR"/>
        </w:rPr>
        <w:t xml:space="preserve">] Proposal </w:t>
      </w:r>
      <w:r>
        <w:rPr>
          <w:rFonts w:eastAsia="맑은 고딕"/>
          <w:b/>
          <w:bCs/>
          <w:lang w:eastAsia="ko-KR"/>
        </w:rPr>
        <w:t>2</w:t>
      </w:r>
      <w:r w:rsidRPr="003C3AFB">
        <w:rPr>
          <w:rFonts w:eastAsia="맑은 고딕"/>
          <w:b/>
          <w:bCs/>
          <w:lang w:eastAsia="ko-KR"/>
        </w:rPr>
        <w:t>: RAN2 to</w:t>
      </w:r>
      <w:r>
        <w:rPr>
          <w:rFonts w:eastAsia="맑은 고딕"/>
          <w:b/>
          <w:bCs/>
          <w:lang w:eastAsia="ko-KR"/>
        </w:rPr>
        <w:t xml:space="preserve"> not </w:t>
      </w:r>
      <w:r w:rsidR="00BB3629">
        <w:rPr>
          <w:rFonts w:eastAsia="맑은 고딕"/>
          <w:b/>
          <w:bCs/>
          <w:lang w:eastAsia="ko-KR"/>
        </w:rPr>
        <w:t xml:space="preserve">support </w:t>
      </w:r>
      <w:r w:rsidR="009D03DC">
        <w:rPr>
          <w:rFonts w:eastAsia="맑은 고딕"/>
          <w:b/>
          <w:bCs/>
          <w:lang w:eastAsia="ko-KR"/>
        </w:rPr>
        <w:t xml:space="preserve">introducing further </w:t>
      </w:r>
      <w:r>
        <w:rPr>
          <w:rFonts w:eastAsia="맑은 고딕"/>
          <w:b/>
          <w:bCs/>
          <w:lang w:eastAsia="ko-KR"/>
        </w:rPr>
        <w:t>compensation</w:t>
      </w:r>
      <w:r w:rsidR="009D03DC">
        <w:rPr>
          <w:rFonts w:eastAsia="맑은 고딕"/>
          <w:b/>
          <w:bCs/>
          <w:lang w:eastAsia="ko-KR"/>
        </w:rPr>
        <w:t xml:space="preserve"> on</w:t>
      </w:r>
      <w:r>
        <w:rPr>
          <w:rFonts w:eastAsia="맑은 고딕"/>
          <w:b/>
          <w:bCs/>
          <w:lang w:eastAsia="ko-KR"/>
        </w:rPr>
        <w:t xml:space="preserve"> preamble</w:t>
      </w:r>
      <w:r w:rsidR="00BB3629">
        <w:rPr>
          <w:rFonts w:eastAsia="맑은 고딕"/>
          <w:b/>
          <w:bCs/>
          <w:lang w:eastAsia="ko-KR"/>
        </w:rPr>
        <w:t xml:space="preserve"> r</w:t>
      </w:r>
      <w:r>
        <w:rPr>
          <w:rFonts w:eastAsia="맑은 고딕"/>
          <w:b/>
          <w:bCs/>
          <w:lang w:eastAsia="ko-KR"/>
        </w:rPr>
        <w:t>eceived</w:t>
      </w:r>
      <w:r w:rsidR="00BB3629">
        <w:rPr>
          <w:rFonts w:eastAsia="맑은 고딕"/>
          <w:b/>
          <w:bCs/>
          <w:lang w:eastAsia="ko-KR"/>
        </w:rPr>
        <w:t xml:space="preserve"> t</w:t>
      </w:r>
      <w:r>
        <w:rPr>
          <w:rFonts w:eastAsia="맑은 고딕"/>
          <w:b/>
          <w:bCs/>
          <w:lang w:eastAsia="ko-KR"/>
        </w:rPr>
        <w:t>arget</w:t>
      </w:r>
      <w:r w:rsidR="00BB3629">
        <w:rPr>
          <w:rFonts w:eastAsia="맑은 고딕"/>
          <w:b/>
          <w:bCs/>
          <w:lang w:eastAsia="ko-KR"/>
        </w:rPr>
        <w:t xml:space="preserve"> p</w:t>
      </w:r>
      <w:r>
        <w:rPr>
          <w:rFonts w:eastAsia="맑은 고딕"/>
          <w:b/>
          <w:bCs/>
          <w:lang w:eastAsia="ko-KR"/>
        </w:rPr>
        <w:t>ower</w:t>
      </w:r>
      <w:r w:rsidR="00BB3629">
        <w:rPr>
          <w:rFonts w:eastAsia="맑은 고딕"/>
          <w:b/>
          <w:bCs/>
          <w:lang w:eastAsia="ko-KR"/>
        </w:rPr>
        <w:t xml:space="preserve"> between legacy RO and SBFD RO</w:t>
      </w:r>
      <w:r w:rsidR="009D03DC">
        <w:rPr>
          <w:rFonts w:eastAsia="맑은 고딕"/>
          <w:b/>
          <w:bCs/>
          <w:lang w:eastAsia="ko-KR"/>
        </w:rPr>
        <w:t xml:space="preserve"> for ensuring preamble transmission power continuity</w:t>
      </w:r>
      <w:r w:rsidR="008E2DA7">
        <w:rPr>
          <w:rFonts w:eastAsia="맑은 고딕"/>
          <w:b/>
          <w:bCs/>
          <w:lang w:eastAsia="ko-KR"/>
        </w:rPr>
        <w:t xml:space="preserve"> during RO type switching</w:t>
      </w:r>
      <w:r w:rsidR="005C48A6">
        <w:rPr>
          <w:rFonts w:eastAsia="맑은 고딕"/>
          <w:b/>
          <w:bCs/>
          <w:lang w:eastAsia="ko-KR"/>
        </w:rPr>
        <w:t xml:space="preserve">, </w:t>
      </w:r>
      <w:r w:rsidR="0046424C">
        <w:rPr>
          <w:rFonts w:eastAsia="맑은 고딕"/>
          <w:b/>
          <w:bCs/>
          <w:lang w:eastAsia="ko-KR"/>
        </w:rPr>
        <w:t>which can be left to</w:t>
      </w:r>
      <w:r w:rsidR="005C48A6">
        <w:rPr>
          <w:rFonts w:eastAsia="맑은 고딕"/>
          <w:b/>
          <w:bCs/>
          <w:lang w:eastAsia="ko-KR"/>
        </w:rPr>
        <w:t xml:space="preserve"> sensible network configuration</w:t>
      </w:r>
      <w:r>
        <w:rPr>
          <w:rFonts w:eastAsia="맑은 고딕"/>
          <w:b/>
          <w:bCs/>
          <w:lang w:eastAsia="ko-KR"/>
        </w:rPr>
        <w:t>.</w:t>
      </w:r>
    </w:p>
    <w:p w14:paraId="65688C74" w14:textId="654FEB92" w:rsidR="00952777" w:rsidRDefault="00952777" w:rsidP="00600C91">
      <w:pPr>
        <w:pStyle w:val="1"/>
        <w:jc w:val="both"/>
        <w:rPr>
          <w:rFonts w:eastAsiaTheme="minorEastAsia"/>
          <w:lang w:eastAsia="ko-KR"/>
        </w:rPr>
      </w:pPr>
      <w:r>
        <w:rPr>
          <w:rFonts w:eastAsiaTheme="minorEastAsia" w:hint="eastAsia"/>
          <w:lang w:eastAsia="ko-KR"/>
        </w:rPr>
        <w:t>C</w:t>
      </w:r>
      <w:r>
        <w:rPr>
          <w:rFonts w:eastAsiaTheme="minorEastAsia"/>
          <w:lang w:eastAsia="ko-KR"/>
        </w:rPr>
        <w:t>onclusion</w:t>
      </w:r>
    </w:p>
    <w:p w14:paraId="6145D51D" w14:textId="6B1EE7C2" w:rsidR="00E73B51" w:rsidRDefault="00E73B51" w:rsidP="00E73B51">
      <w:pPr>
        <w:rPr>
          <w:rFonts w:eastAsia="SimSun"/>
          <w:kern w:val="2"/>
        </w:rPr>
      </w:pPr>
      <w:bookmarkStart w:id="0" w:name="OLE_LINK3"/>
      <w:r w:rsidRPr="005C676E">
        <w:rPr>
          <w:rFonts w:eastAsia="SimSun"/>
          <w:kern w:val="2"/>
        </w:rPr>
        <w:t>Based on the discussion above, we have the following proposals:</w:t>
      </w:r>
      <w:bookmarkEnd w:id="0"/>
    </w:p>
    <w:p w14:paraId="68E5209C" w14:textId="77777777" w:rsidR="00450E04" w:rsidRPr="003C3AFB" w:rsidRDefault="00450E04" w:rsidP="00450E04">
      <w:pPr>
        <w:rPr>
          <w:rFonts w:eastAsia="맑은 고딕"/>
          <w:b/>
          <w:bCs/>
          <w:lang w:eastAsia="ko-KR"/>
        </w:rPr>
      </w:pPr>
      <w:r w:rsidRPr="003C3AFB">
        <w:rPr>
          <w:rFonts w:eastAsia="맑은 고딕" w:hint="eastAsia"/>
          <w:b/>
          <w:bCs/>
          <w:lang w:eastAsia="ko-KR"/>
        </w:rPr>
        <w:t>[</w:t>
      </w:r>
      <w:r w:rsidRPr="003C3AFB">
        <w:rPr>
          <w:rFonts w:eastAsia="맑은 고딕"/>
          <w:b/>
          <w:bCs/>
          <w:lang w:eastAsia="ko-KR"/>
        </w:rPr>
        <w:t>MAC-2] Proposal 1: RAN2 to</w:t>
      </w:r>
      <w:r>
        <w:rPr>
          <w:rFonts w:eastAsia="맑은 고딕"/>
          <w:b/>
          <w:bCs/>
          <w:lang w:eastAsia="ko-KR"/>
        </w:rPr>
        <w:t xml:space="preserve"> prioritize</w:t>
      </w:r>
      <w:r w:rsidRPr="003C3AFB">
        <w:rPr>
          <w:rFonts w:eastAsia="맑은 고딕"/>
          <w:b/>
          <w:bCs/>
          <w:lang w:eastAsia="ko-KR"/>
        </w:rPr>
        <w:t xml:space="preserve"> Option</w:t>
      </w:r>
      <w:r>
        <w:rPr>
          <w:rFonts w:eastAsia="맑은 고딕"/>
          <w:b/>
          <w:bCs/>
          <w:lang w:eastAsia="ko-KR"/>
        </w:rPr>
        <w:t>s</w:t>
      </w:r>
      <w:r w:rsidRPr="003C3AFB">
        <w:rPr>
          <w:rFonts w:eastAsia="맑은 고딕"/>
          <w:b/>
          <w:bCs/>
          <w:lang w:eastAsia="ko-KR"/>
        </w:rPr>
        <w:t xml:space="preserve"> 3 </w:t>
      </w:r>
      <w:r>
        <w:rPr>
          <w:rFonts w:eastAsia="맑은 고딕"/>
          <w:b/>
          <w:bCs/>
          <w:lang w:eastAsia="ko-KR"/>
        </w:rPr>
        <w:t>and</w:t>
      </w:r>
      <w:r w:rsidRPr="003C3AFB">
        <w:rPr>
          <w:rFonts w:eastAsia="맑은 고딕"/>
          <w:b/>
          <w:bCs/>
          <w:lang w:eastAsia="ko-KR"/>
        </w:rPr>
        <w:t xml:space="preserve"> 4</w:t>
      </w:r>
      <w:r>
        <w:rPr>
          <w:rFonts w:eastAsia="맑은 고딕"/>
          <w:b/>
          <w:bCs/>
          <w:lang w:eastAsia="ko-KR"/>
        </w:rPr>
        <w:t>, over Options 1 and 2, to minimize the risk of further mis-interpretation</w:t>
      </w:r>
      <w:r w:rsidRPr="003C3AFB">
        <w:rPr>
          <w:rFonts w:eastAsia="맑은 고딕"/>
          <w:b/>
          <w:bCs/>
          <w:lang w:eastAsia="ko-KR"/>
        </w:rPr>
        <w:t>,</w:t>
      </w:r>
      <w:r>
        <w:rPr>
          <w:rFonts w:eastAsia="맑은 고딕"/>
          <w:b/>
          <w:bCs/>
          <w:lang w:eastAsia="ko-KR"/>
        </w:rPr>
        <w:t xml:space="preserve"> where</w:t>
      </w:r>
    </w:p>
    <w:p w14:paraId="3920FF87" w14:textId="77777777" w:rsidR="00450E04" w:rsidRPr="003C3AFB" w:rsidRDefault="00450E04" w:rsidP="00450E04">
      <w:pPr>
        <w:rPr>
          <w:rFonts w:eastAsia="맑은 고딕"/>
          <w:b/>
          <w:bCs/>
          <w:lang w:eastAsia="ko-KR"/>
        </w:rPr>
      </w:pPr>
      <w:r w:rsidRPr="003C3AFB">
        <w:rPr>
          <w:rFonts w:eastAsia="맑은 고딕"/>
          <w:b/>
          <w:bCs/>
          <w:lang w:eastAsia="ko-KR"/>
        </w:rPr>
        <w:t>- Option 1: "</w:t>
      </w:r>
      <w:r w:rsidRPr="003C3AFB">
        <w:rPr>
          <w:b/>
          <w:bCs/>
          <w:lang w:eastAsia="ja-JP"/>
        </w:rPr>
        <w:t xml:space="preserve">indicate the </w:t>
      </w:r>
      <w:r w:rsidRPr="003C3AFB">
        <w:rPr>
          <w:b/>
          <w:bCs/>
          <w:i/>
          <w:iCs/>
          <w:color w:val="000000" w:themeColor="text1"/>
          <w:lang w:eastAsia="ja-JP"/>
        </w:rPr>
        <w:t>preambleReceivedTargetPower</w:t>
      </w:r>
      <w:r w:rsidRPr="003C3AFB">
        <w:rPr>
          <w:b/>
          <w:bCs/>
          <w:color w:val="000000" w:themeColor="text1"/>
          <w:u w:val="single"/>
          <w:lang w:eastAsia="ja-JP"/>
        </w:rPr>
        <w:t xml:space="preserve"> </w:t>
      </w:r>
      <w:r w:rsidRPr="003C3AFB">
        <w:rPr>
          <w:rFonts w:eastAsia="맑은 고딕"/>
          <w:b/>
          <w:bCs/>
          <w:color w:val="FF0000"/>
          <w:u w:val="single"/>
          <w:lang w:eastAsia="ko-KR"/>
        </w:rPr>
        <w:t xml:space="preserve">included in the </w:t>
      </w:r>
      <w:r w:rsidRPr="003C3AFB">
        <w:rPr>
          <w:rFonts w:eastAsia="맑은 고딕"/>
          <w:b/>
          <w:bCs/>
          <w:i/>
          <w:iCs/>
          <w:color w:val="FF0000"/>
          <w:u w:val="single"/>
          <w:lang w:eastAsia="ko-KR"/>
        </w:rPr>
        <w:t>rach-ConfigCommon</w:t>
      </w:r>
      <w:r w:rsidRPr="003C3AFB">
        <w:rPr>
          <w:rFonts w:eastAsia="맑은 고딕"/>
          <w:b/>
          <w:bCs/>
          <w:color w:val="FF0000"/>
          <w:u w:val="single"/>
          <w:lang w:eastAsia="ko-KR"/>
        </w:rPr>
        <w:t xml:space="preserve"> or the </w:t>
      </w:r>
      <w:r w:rsidRPr="003C3AFB">
        <w:rPr>
          <w:rFonts w:eastAsia="맑은 고딕"/>
          <w:b/>
          <w:bCs/>
          <w:i/>
          <w:iCs/>
          <w:color w:val="FF0000"/>
          <w:u w:val="single"/>
          <w:lang w:eastAsia="ko-KR"/>
        </w:rPr>
        <w:t>rach-ConfigCommon-r17</w:t>
      </w:r>
      <w:r w:rsidRPr="003C3AFB">
        <w:rPr>
          <w:rFonts w:eastAsia="맑은 고딕"/>
          <w:b/>
          <w:bCs/>
          <w:lang w:eastAsia="ko-KR"/>
        </w:rPr>
        <w:t>".</w:t>
      </w:r>
    </w:p>
    <w:p w14:paraId="41F7A560" w14:textId="77777777" w:rsidR="00450E04" w:rsidRPr="003C3AFB" w:rsidRDefault="00450E04" w:rsidP="00450E04">
      <w:pPr>
        <w:rPr>
          <w:rFonts w:eastAsia="맑은 고딕" w:hint="eastAsia"/>
          <w:b/>
          <w:bCs/>
          <w:lang w:eastAsia="ko-KR"/>
        </w:rPr>
      </w:pPr>
      <w:r w:rsidRPr="003C3AFB">
        <w:rPr>
          <w:rFonts w:eastAsia="맑은 고딕"/>
          <w:b/>
          <w:bCs/>
          <w:lang w:eastAsia="ko-KR"/>
        </w:rPr>
        <w:t>- Option 2: "</w:t>
      </w:r>
      <w:r w:rsidRPr="003C3AFB">
        <w:rPr>
          <w:b/>
          <w:bCs/>
          <w:lang w:eastAsia="ja-JP"/>
        </w:rPr>
        <w:t xml:space="preserve">indicate the </w:t>
      </w:r>
      <w:r w:rsidRPr="003C3AFB">
        <w:rPr>
          <w:b/>
          <w:bCs/>
          <w:i/>
          <w:iCs/>
          <w:color w:val="000000" w:themeColor="text1"/>
          <w:lang w:eastAsia="ja-JP"/>
        </w:rPr>
        <w:t>preambleReceivedTargetPower</w:t>
      </w:r>
      <w:r w:rsidRPr="003C3AFB">
        <w:rPr>
          <w:b/>
          <w:bCs/>
          <w:color w:val="000000" w:themeColor="text1"/>
          <w:u w:val="single"/>
          <w:lang w:eastAsia="ja-JP"/>
        </w:rPr>
        <w:t xml:space="preserve"> </w:t>
      </w:r>
      <w:r w:rsidRPr="003C3AFB">
        <w:rPr>
          <w:rFonts w:eastAsia="맑은 고딕"/>
          <w:b/>
          <w:bCs/>
          <w:color w:val="FF0000"/>
          <w:u w:val="single"/>
          <w:lang w:eastAsia="ko-KR"/>
        </w:rPr>
        <w:t xml:space="preserve">included in the </w:t>
      </w:r>
      <w:r w:rsidRPr="003C3AFB">
        <w:rPr>
          <w:rFonts w:eastAsia="맑은 고딕"/>
          <w:b/>
          <w:bCs/>
          <w:i/>
          <w:iCs/>
          <w:color w:val="FF0000"/>
          <w:u w:val="single"/>
          <w:lang w:eastAsia="ko-KR"/>
        </w:rPr>
        <w:t>rach-ConfigCommon</w:t>
      </w:r>
      <w:r w:rsidRPr="003C3AFB">
        <w:rPr>
          <w:rFonts w:eastAsia="맑은 고딕"/>
          <w:b/>
          <w:bCs/>
          <w:lang w:eastAsia="ko-KR"/>
        </w:rPr>
        <w:t>".</w:t>
      </w:r>
    </w:p>
    <w:p w14:paraId="54902AB7" w14:textId="77777777" w:rsidR="00450E04" w:rsidRPr="003C3AFB" w:rsidRDefault="00450E04" w:rsidP="00450E04">
      <w:pPr>
        <w:rPr>
          <w:rFonts w:eastAsia="맑은 고딕"/>
          <w:b/>
          <w:bCs/>
          <w:lang w:eastAsia="ko-KR"/>
        </w:rPr>
      </w:pPr>
      <w:r w:rsidRPr="003C3AFB">
        <w:rPr>
          <w:rFonts w:eastAsia="맑은 고딕"/>
          <w:b/>
          <w:bCs/>
          <w:lang w:eastAsia="ko-KR"/>
        </w:rPr>
        <w:t>- Option 3: "</w:t>
      </w:r>
      <w:r w:rsidRPr="003C3AFB">
        <w:rPr>
          <w:b/>
          <w:bCs/>
          <w:lang w:eastAsia="ja-JP"/>
        </w:rPr>
        <w:t xml:space="preserve">indicate the </w:t>
      </w:r>
      <w:r w:rsidRPr="003C3AFB">
        <w:rPr>
          <w:b/>
          <w:bCs/>
          <w:i/>
          <w:iCs/>
          <w:color w:val="000000" w:themeColor="text1"/>
          <w:lang w:eastAsia="ja-JP"/>
        </w:rPr>
        <w:t>preambleReceivedTargetPower</w:t>
      </w:r>
      <w:r w:rsidRPr="003C3AFB">
        <w:rPr>
          <w:b/>
          <w:bCs/>
          <w:color w:val="000000" w:themeColor="text1"/>
          <w:u w:val="single"/>
          <w:lang w:eastAsia="ja-JP"/>
        </w:rPr>
        <w:t xml:space="preserve"> </w:t>
      </w:r>
      <w:r w:rsidRPr="003C3AFB">
        <w:rPr>
          <w:rFonts w:eastAsia="맑은 고딕"/>
          <w:b/>
          <w:bCs/>
          <w:color w:val="FF0000"/>
          <w:u w:val="single"/>
          <w:lang w:eastAsia="ko-KR"/>
        </w:rPr>
        <w:t xml:space="preserve">not included in the </w:t>
      </w:r>
      <w:r w:rsidRPr="003C3AFB">
        <w:rPr>
          <w:rFonts w:eastAsia="맑은 고딕"/>
          <w:b/>
          <w:bCs/>
          <w:i/>
          <w:iCs/>
          <w:color w:val="FF0000"/>
          <w:u w:val="single"/>
          <w:lang w:eastAsia="ko-KR"/>
        </w:rPr>
        <w:t>sbfd-RACH-DualConfig</w:t>
      </w:r>
      <w:r w:rsidRPr="003C3AFB">
        <w:rPr>
          <w:rFonts w:eastAsia="맑은 고딕"/>
          <w:b/>
          <w:bCs/>
          <w:lang w:eastAsia="ko-KR"/>
        </w:rPr>
        <w:t>".</w:t>
      </w:r>
    </w:p>
    <w:p w14:paraId="1BADEAF3" w14:textId="6BE128F0" w:rsidR="000A199E" w:rsidRPr="00450E04" w:rsidRDefault="00450E04" w:rsidP="00E73B51">
      <w:pPr>
        <w:rPr>
          <w:rFonts w:eastAsia="맑은 고딕" w:hint="eastAsia"/>
          <w:b/>
          <w:bCs/>
          <w:lang w:eastAsia="ko-KR"/>
        </w:rPr>
      </w:pPr>
      <w:r w:rsidRPr="003C3AFB">
        <w:rPr>
          <w:rFonts w:eastAsia="맑은 고딕" w:hint="eastAsia"/>
          <w:b/>
          <w:bCs/>
          <w:lang w:eastAsia="ko-KR"/>
        </w:rPr>
        <w:t>-</w:t>
      </w:r>
      <w:r w:rsidRPr="003C3AFB">
        <w:rPr>
          <w:rFonts w:eastAsia="맑은 고딕"/>
          <w:b/>
          <w:bCs/>
          <w:lang w:eastAsia="ko-KR"/>
        </w:rPr>
        <w:t xml:space="preserve"> Option 4: "</w:t>
      </w:r>
      <w:r w:rsidRPr="003C3AFB">
        <w:rPr>
          <w:b/>
          <w:bCs/>
          <w:lang w:eastAsia="ja-JP"/>
        </w:rPr>
        <w:t xml:space="preserve">indicate the </w:t>
      </w:r>
      <w:r w:rsidRPr="003C3AFB">
        <w:rPr>
          <w:b/>
          <w:bCs/>
          <w:i/>
          <w:iCs/>
          <w:color w:val="000000" w:themeColor="text1"/>
          <w:lang w:eastAsia="ja-JP"/>
        </w:rPr>
        <w:t>preambleReceivedTargetPower</w:t>
      </w:r>
      <w:r w:rsidRPr="003C3AFB">
        <w:rPr>
          <w:b/>
          <w:bCs/>
          <w:color w:val="000000" w:themeColor="text1"/>
          <w:u w:val="single"/>
          <w:lang w:eastAsia="ja-JP"/>
        </w:rPr>
        <w:t xml:space="preserve"> </w:t>
      </w:r>
      <w:r w:rsidRPr="003C3AFB">
        <w:rPr>
          <w:rFonts w:eastAsia="맑은 고딕"/>
          <w:b/>
          <w:bCs/>
          <w:color w:val="FF0000"/>
          <w:u w:val="single"/>
          <w:lang w:eastAsia="ko-KR"/>
        </w:rPr>
        <w:t>configured for the first PRACH occasions</w:t>
      </w:r>
      <w:r w:rsidRPr="003C3AFB">
        <w:rPr>
          <w:rFonts w:eastAsia="맑은 고딕"/>
          <w:b/>
          <w:bCs/>
          <w:lang w:eastAsia="ko-KR"/>
        </w:rPr>
        <w:t>".</w:t>
      </w:r>
    </w:p>
    <w:p w14:paraId="5DAC9B57" w14:textId="37EC617F" w:rsidR="00450E04" w:rsidRPr="00450E04" w:rsidRDefault="00450E04" w:rsidP="00E73B51">
      <w:pPr>
        <w:rPr>
          <w:rFonts w:eastAsia="맑은 고딕"/>
          <w:b/>
          <w:bCs/>
          <w:lang w:eastAsia="ko-KR"/>
        </w:rPr>
      </w:pPr>
      <w:r w:rsidRPr="003C3AFB">
        <w:rPr>
          <w:rFonts w:eastAsia="맑은 고딕" w:hint="eastAsia"/>
          <w:b/>
          <w:bCs/>
          <w:lang w:eastAsia="ko-KR"/>
        </w:rPr>
        <w:t>[</w:t>
      </w:r>
      <w:r w:rsidRPr="003C3AFB">
        <w:rPr>
          <w:rFonts w:eastAsia="맑은 고딕"/>
          <w:b/>
          <w:bCs/>
          <w:lang w:eastAsia="ko-KR"/>
        </w:rPr>
        <w:t>MAC-</w:t>
      </w:r>
      <w:r>
        <w:rPr>
          <w:rFonts w:eastAsia="맑은 고딕"/>
          <w:b/>
          <w:bCs/>
          <w:lang w:eastAsia="ko-KR"/>
        </w:rPr>
        <w:t>3</w:t>
      </w:r>
      <w:r w:rsidRPr="003C3AFB">
        <w:rPr>
          <w:rFonts w:eastAsia="맑은 고딕"/>
          <w:b/>
          <w:bCs/>
          <w:lang w:eastAsia="ko-KR"/>
        </w:rPr>
        <w:t xml:space="preserve">] Proposal </w:t>
      </w:r>
      <w:r>
        <w:rPr>
          <w:rFonts w:eastAsia="맑은 고딕"/>
          <w:b/>
          <w:bCs/>
          <w:lang w:eastAsia="ko-KR"/>
        </w:rPr>
        <w:t>2</w:t>
      </w:r>
      <w:r w:rsidRPr="003C3AFB">
        <w:rPr>
          <w:rFonts w:eastAsia="맑은 고딕"/>
          <w:b/>
          <w:bCs/>
          <w:lang w:eastAsia="ko-KR"/>
        </w:rPr>
        <w:t>: RAN2 to</w:t>
      </w:r>
      <w:r>
        <w:rPr>
          <w:rFonts w:eastAsia="맑은 고딕"/>
          <w:b/>
          <w:bCs/>
          <w:lang w:eastAsia="ko-KR"/>
        </w:rPr>
        <w:t xml:space="preserve"> not support introducing further compensation on preamble received target power between legacy RO and SBFD RO for ensuring preamble transmission power continuity during RO type switching, which can be left to sensible network configuration.</w:t>
      </w:r>
    </w:p>
    <w:p w14:paraId="6C33AB24" w14:textId="53224972" w:rsidR="00600C91" w:rsidRPr="007102EA" w:rsidRDefault="00600C91" w:rsidP="00600C91">
      <w:pPr>
        <w:pStyle w:val="1"/>
        <w:jc w:val="both"/>
      </w:pPr>
      <w:r>
        <w:t>Reference</w:t>
      </w:r>
    </w:p>
    <w:p w14:paraId="153963EA" w14:textId="0F98057D" w:rsidR="00600C91" w:rsidRDefault="00600C91" w:rsidP="00600C91">
      <w:pPr>
        <w:rPr>
          <w:rFonts w:eastAsia="SimSun"/>
          <w:kern w:val="2"/>
        </w:rPr>
      </w:pPr>
      <w:r>
        <w:rPr>
          <w:rFonts w:eastAsia="SimSun"/>
          <w:kern w:val="2"/>
        </w:rPr>
        <w:t>[1] R</w:t>
      </w:r>
      <w:r w:rsidR="000A7C0F">
        <w:rPr>
          <w:rFonts w:eastAsia="SimSun"/>
          <w:kern w:val="2"/>
        </w:rPr>
        <w:t xml:space="preserve">2-2506605 </w:t>
      </w:r>
      <w:r w:rsidR="000A7C0F" w:rsidRPr="00EB2DCC">
        <w:rPr>
          <w:noProof/>
          <w:lang w:eastAsia="ja-JP"/>
        </w:rPr>
        <w:t>Introduction of Rel-19 Evolution of NR duplex operation (SBFD)</w:t>
      </w:r>
      <w:r w:rsidR="00D40253">
        <w:rPr>
          <w:noProof/>
          <w:lang w:eastAsia="ja-JP"/>
        </w:rPr>
        <w:t>, CR#5414, Huawei</w:t>
      </w:r>
      <w:r w:rsidR="00A808A4">
        <w:rPr>
          <w:noProof/>
          <w:lang w:eastAsia="ja-JP"/>
        </w:rPr>
        <w:t>, HiSilicon</w:t>
      </w:r>
      <w:r w:rsidR="001B3917">
        <w:rPr>
          <w:noProof/>
          <w:lang w:eastAsia="ja-JP"/>
        </w:rPr>
        <w:t>.</w:t>
      </w:r>
    </w:p>
    <w:p w14:paraId="55BAC7C5" w14:textId="77777777" w:rsidR="00600C91" w:rsidRPr="008645C2" w:rsidRDefault="00600C91" w:rsidP="00600C91">
      <w:pPr>
        <w:spacing w:after="0"/>
        <w:jc w:val="both"/>
        <w:rPr>
          <w:rFonts w:eastAsiaTheme="minorEastAsia"/>
          <w:b/>
          <w:bCs/>
          <w:lang w:eastAsia="ko-KR"/>
        </w:rPr>
      </w:pPr>
    </w:p>
    <w:p w14:paraId="0B3917B0" w14:textId="3F850762" w:rsidR="00E07FAC" w:rsidRPr="00600C91" w:rsidRDefault="00E07FAC" w:rsidP="00C52693">
      <w:pPr>
        <w:spacing w:before="240"/>
        <w:jc w:val="both"/>
        <w:rPr>
          <w:rFonts w:eastAsiaTheme="minorEastAsia"/>
          <w:b/>
          <w:bCs/>
          <w:lang w:eastAsia="ko-KR"/>
        </w:rPr>
      </w:pPr>
    </w:p>
    <w:sectPr w:rsidR="00E07FAC" w:rsidRPr="00600C9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68B4D" w14:textId="77777777" w:rsidR="003210A8" w:rsidRDefault="003210A8" w:rsidP="000B4C53">
      <w:pPr>
        <w:spacing w:after="0"/>
      </w:pPr>
      <w:r>
        <w:separator/>
      </w:r>
    </w:p>
  </w:endnote>
  <w:endnote w:type="continuationSeparator" w:id="0">
    <w:p w14:paraId="243B22BB" w14:textId="77777777" w:rsidR="003210A8" w:rsidRDefault="003210A8"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3A7B2" w14:textId="77777777" w:rsidR="003210A8" w:rsidRDefault="003210A8" w:rsidP="000B4C53">
      <w:pPr>
        <w:spacing w:after="0"/>
      </w:pPr>
      <w:r>
        <w:separator/>
      </w:r>
    </w:p>
  </w:footnote>
  <w:footnote w:type="continuationSeparator" w:id="0">
    <w:p w14:paraId="1498BDA0" w14:textId="77777777" w:rsidR="003210A8" w:rsidRDefault="003210A8"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844AAC28"/>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96380C"/>
    <w:multiLevelType w:val="hybridMultilevel"/>
    <w:tmpl w:val="2B50149A"/>
    <w:lvl w:ilvl="0" w:tplc="705CD29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8" w15:restartNumberingAfterBreak="0">
    <w:nsid w:val="24C2646C"/>
    <w:multiLevelType w:val="hybridMultilevel"/>
    <w:tmpl w:val="67C6812E"/>
    <w:lvl w:ilvl="0" w:tplc="ADFAF21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CDC08BB"/>
    <w:multiLevelType w:val="hybridMultilevel"/>
    <w:tmpl w:val="44305F1A"/>
    <w:lvl w:ilvl="0" w:tplc="57640EE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9"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42" w15:restartNumberingAfterBreak="0">
    <w:nsid w:val="70FA63C9"/>
    <w:multiLevelType w:val="hybridMultilevel"/>
    <w:tmpl w:val="D7162070"/>
    <w:lvl w:ilvl="0" w:tplc="EC0E5AE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FF113D0"/>
    <w:multiLevelType w:val="hybridMultilevel"/>
    <w:tmpl w:val="9E629ED4"/>
    <w:lvl w:ilvl="0" w:tplc="D0BA0F12">
      <w:start w:val="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1"/>
  </w:num>
  <w:num w:numId="3">
    <w:abstractNumId w:val="32"/>
  </w:num>
  <w:num w:numId="4">
    <w:abstractNumId w:val="31"/>
  </w:num>
  <w:num w:numId="5">
    <w:abstractNumId w:val="2"/>
  </w:num>
  <w:num w:numId="6">
    <w:abstractNumId w:val="8"/>
  </w:num>
  <w:num w:numId="7">
    <w:abstractNumId w:val="34"/>
  </w:num>
  <w:num w:numId="8">
    <w:abstractNumId w:val="29"/>
  </w:num>
  <w:num w:numId="9">
    <w:abstractNumId w:val="24"/>
  </w:num>
  <w:num w:numId="10">
    <w:abstractNumId w:val="12"/>
  </w:num>
  <w:num w:numId="11">
    <w:abstractNumId w:val="5"/>
  </w:num>
  <w:num w:numId="12">
    <w:abstractNumId w:val="16"/>
  </w:num>
  <w:num w:numId="13">
    <w:abstractNumId w:val="20"/>
  </w:num>
  <w:num w:numId="14">
    <w:abstractNumId w:val="27"/>
  </w:num>
  <w:num w:numId="15">
    <w:abstractNumId w:val="21"/>
  </w:num>
  <w:num w:numId="16">
    <w:abstractNumId w:val="25"/>
  </w:num>
  <w:num w:numId="17">
    <w:abstractNumId w:val="9"/>
  </w:num>
  <w:num w:numId="18">
    <w:abstractNumId w:val="22"/>
  </w:num>
  <w:num w:numId="19">
    <w:abstractNumId w:val="7"/>
  </w:num>
  <w:num w:numId="20">
    <w:abstractNumId w:val="3"/>
  </w:num>
  <w:num w:numId="21">
    <w:abstractNumId w:val="1"/>
  </w:num>
  <w:num w:numId="22">
    <w:abstractNumId w:val="33"/>
  </w:num>
  <w:num w:numId="23">
    <w:abstractNumId w:val="39"/>
  </w:num>
  <w:num w:numId="24">
    <w:abstractNumId w:val="30"/>
  </w:num>
  <w:num w:numId="25">
    <w:abstractNumId w:val="11"/>
  </w:num>
  <w:num w:numId="26">
    <w:abstractNumId w:val="23"/>
  </w:num>
  <w:num w:numId="27">
    <w:abstractNumId w:val="43"/>
  </w:num>
  <w:num w:numId="28">
    <w:abstractNumId w:val="4"/>
  </w:num>
  <w:num w:numId="29">
    <w:abstractNumId w:val="44"/>
  </w:num>
  <w:num w:numId="30">
    <w:abstractNumId w:val="35"/>
  </w:num>
  <w:num w:numId="31">
    <w:abstractNumId w:val="37"/>
  </w:num>
  <w:num w:numId="32">
    <w:abstractNumId w:val="36"/>
  </w:num>
  <w:num w:numId="33">
    <w:abstractNumId w:val="14"/>
  </w:num>
  <w:num w:numId="34">
    <w:abstractNumId w:val="15"/>
  </w:num>
  <w:num w:numId="35">
    <w:abstractNumId w:val="0"/>
  </w:num>
  <w:num w:numId="36">
    <w:abstractNumId w:val="13"/>
  </w:num>
  <w:num w:numId="37">
    <w:abstractNumId w:val="38"/>
  </w:num>
  <w:num w:numId="38">
    <w:abstractNumId w:val="18"/>
  </w:num>
  <w:num w:numId="39">
    <w:abstractNumId w:val="40"/>
  </w:num>
  <w:num w:numId="40">
    <w:abstractNumId w:val="28"/>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26"/>
  </w:num>
  <w:num w:numId="44">
    <w:abstractNumId w:val="17"/>
  </w:num>
  <w:num w:numId="45">
    <w:abstractNumId w:val="42"/>
  </w:num>
  <w:num w:numId="46">
    <w:abstractNumId w:val="45"/>
  </w:num>
  <w:num w:numId="4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1C05"/>
    <w:rsid w:val="000031DA"/>
    <w:rsid w:val="00003D31"/>
    <w:rsid w:val="00004521"/>
    <w:rsid w:val="0001055D"/>
    <w:rsid w:val="000108F9"/>
    <w:rsid w:val="00011301"/>
    <w:rsid w:val="00014818"/>
    <w:rsid w:val="000152DE"/>
    <w:rsid w:val="0001547C"/>
    <w:rsid w:val="000161DD"/>
    <w:rsid w:val="00017A30"/>
    <w:rsid w:val="00020456"/>
    <w:rsid w:val="00022153"/>
    <w:rsid w:val="00025410"/>
    <w:rsid w:val="0002560E"/>
    <w:rsid w:val="00026002"/>
    <w:rsid w:val="000272F9"/>
    <w:rsid w:val="00030C70"/>
    <w:rsid w:val="00031C67"/>
    <w:rsid w:val="00031CDF"/>
    <w:rsid w:val="0003286A"/>
    <w:rsid w:val="0003331E"/>
    <w:rsid w:val="00033C91"/>
    <w:rsid w:val="0003628E"/>
    <w:rsid w:val="00036387"/>
    <w:rsid w:val="00036E43"/>
    <w:rsid w:val="00036FBD"/>
    <w:rsid w:val="00043B14"/>
    <w:rsid w:val="00043F1C"/>
    <w:rsid w:val="00046F49"/>
    <w:rsid w:val="00047BC6"/>
    <w:rsid w:val="000502AC"/>
    <w:rsid w:val="000516E9"/>
    <w:rsid w:val="00051CBC"/>
    <w:rsid w:val="00052273"/>
    <w:rsid w:val="000522DC"/>
    <w:rsid w:val="0005351A"/>
    <w:rsid w:val="00053CF2"/>
    <w:rsid w:val="00054EFC"/>
    <w:rsid w:val="000553B6"/>
    <w:rsid w:val="00062DAC"/>
    <w:rsid w:val="000630F8"/>
    <w:rsid w:val="000636AB"/>
    <w:rsid w:val="0006432E"/>
    <w:rsid w:val="000646DC"/>
    <w:rsid w:val="000648AA"/>
    <w:rsid w:val="00065036"/>
    <w:rsid w:val="000654B8"/>
    <w:rsid w:val="000708FC"/>
    <w:rsid w:val="00071303"/>
    <w:rsid w:val="00071CA4"/>
    <w:rsid w:val="00071FAC"/>
    <w:rsid w:val="00072349"/>
    <w:rsid w:val="0007266B"/>
    <w:rsid w:val="00073719"/>
    <w:rsid w:val="000759CA"/>
    <w:rsid w:val="00076203"/>
    <w:rsid w:val="00076564"/>
    <w:rsid w:val="00076670"/>
    <w:rsid w:val="000773FF"/>
    <w:rsid w:val="0008227F"/>
    <w:rsid w:val="000823CB"/>
    <w:rsid w:val="00082C68"/>
    <w:rsid w:val="00083290"/>
    <w:rsid w:val="00083C04"/>
    <w:rsid w:val="0008465C"/>
    <w:rsid w:val="00084731"/>
    <w:rsid w:val="000849A6"/>
    <w:rsid w:val="00084B81"/>
    <w:rsid w:val="00085CC5"/>
    <w:rsid w:val="00085D46"/>
    <w:rsid w:val="000865BB"/>
    <w:rsid w:val="00087210"/>
    <w:rsid w:val="0008780A"/>
    <w:rsid w:val="00087BA2"/>
    <w:rsid w:val="00090FE2"/>
    <w:rsid w:val="000910BC"/>
    <w:rsid w:val="00091353"/>
    <w:rsid w:val="0009247C"/>
    <w:rsid w:val="0009291F"/>
    <w:rsid w:val="00094CF7"/>
    <w:rsid w:val="000951F3"/>
    <w:rsid w:val="000954FF"/>
    <w:rsid w:val="00096579"/>
    <w:rsid w:val="00097132"/>
    <w:rsid w:val="00097A7E"/>
    <w:rsid w:val="000A08C5"/>
    <w:rsid w:val="000A199E"/>
    <w:rsid w:val="000A46F5"/>
    <w:rsid w:val="000A4A88"/>
    <w:rsid w:val="000A69F1"/>
    <w:rsid w:val="000A7C0F"/>
    <w:rsid w:val="000B05DF"/>
    <w:rsid w:val="000B1D9E"/>
    <w:rsid w:val="000B2515"/>
    <w:rsid w:val="000B26CD"/>
    <w:rsid w:val="000B4C53"/>
    <w:rsid w:val="000B5776"/>
    <w:rsid w:val="000B5DE2"/>
    <w:rsid w:val="000B6124"/>
    <w:rsid w:val="000B6CEB"/>
    <w:rsid w:val="000B79DB"/>
    <w:rsid w:val="000B7EA7"/>
    <w:rsid w:val="000C1BEF"/>
    <w:rsid w:val="000C1EA8"/>
    <w:rsid w:val="000C21C1"/>
    <w:rsid w:val="000C2271"/>
    <w:rsid w:val="000C23E4"/>
    <w:rsid w:val="000C3B64"/>
    <w:rsid w:val="000C3BA5"/>
    <w:rsid w:val="000C3D60"/>
    <w:rsid w:val="000C4534"/>
    <w:rsid w:val="000C498F"/>
    <w:rsid w:val="000C548C"/>
    <w:rsid w:val="000C5498"/>
    <w:rsid w:val="000C62BC"/>
    <w:rsid w:val="000C6CD7"/>
    <w:rsid w:val="000C76B0"/>
    <w:rsid w:val="000D120D"/>
    <w:rsid w:val="000D12D3"/>
    <w:rsid w:val="000D14E8"/>
    <w:rsid w:val="000D164B"/>
    <w:rsid w:val="000D22F4"/>
    <w:rsid w:val="000D33CF"/>
    <w:rsid w:val="000D4388"/>
    <w:rsid w:val="000D644F"/>
    <w:rsid w:val="000D7041"/>
    <w:rsid w:val="000D7BDD"/>
    <w:rsid w:val="000E13CB"/>
    <w:rsid w:val="000E2D63"/>
    <w:rsid w:val="000E2E7C"/>
    <w:rsid w:val="000E4AB5"/>
    <w:rsid w:val="000E4D48"/>
    <w:rsid w:val="000E5340"/>
    <w:rsid w:val="000E630E"/>
    <w:rsid w:val="000F0E65"/>
    <w:rsid w:val="000F13DC"/>
    <w:rsid w:val="000F17DC"/>
    <w:rsid w:val="000F33C8"/>
    <w:rsid w:val="000F53D2"/>
    <w:rsid w:val="000F58DE"/>
    <w:rsid w:val="000F635C"/>
    <w:rsid w:val="001001AF"/>
    <w:rsid w:val="00100717"/>
    <w:rsid w:val="00100881"/>
    <w:rsid w:val="00100CB6"/>
    <w:rsid w:val="001025F1"/>
    <w:rsid w:val="001039DA"/>
    <w:rsid w:val="001041B0"/>
    <w:rsid w:val="001044FE"/>
    <w:rsid w:val="001049A9"/>
    <w:rsid w:val="00104EC1"/>
    <w:rsid w:val="00105ABE"/>
    <w:rsid w:val="0010634F"/>
    <w:rsid w:val="00107AE4"/>
    <w:rsid w:val="00110617"/>
    <w:rsid w:val="00110DD3"/>
    <w:rsid w:val="0011260E"/>
    <w:rsid w:val="00112F34"/>
    <w:rsid w:val="00113696"/>
    <w:rsid w:val="001157F4"/>
    <w:rsid w:val="00116050"/>
    <w:rsid w:val="0011608C"/>
    <w:rsid w:val="0011677C"/>
    <w:rsid w:val="00117093"/>
    <w:rsid w:val="00120BEA"/>
    <w:rsid w:val="00123CD3"/>
    <w:rsid w:val="0012402D"/>
    <w:rsid w:val="001260EA"/>
    <w:rsid w:val="00127562"/>
    <w:rsid w:val="001276E9"/>
    <w:rsid w:val="001276F6"/>
    <w:rsid w:val="00127D56"/>
    <w:rsid w:val="0013053B"/>
    <w:rsid w:val="0013129E"/>
    <w:rsid w:val="00131514"/>
    <w:rsid w:val="001315AA"/>
    <w:rsid w:val="001315CB"/>
    <w:rsid w:val="00131CAF"/>
    <w:rsid w:val="0013284F"/>
    <w:rsid w:val="00132A69"/>
    <w:rsid w:val="00133CC1"/>
    <w:rsid w:val="00134274"/>
    <w:rsid w:val="00134A27"/>
    <w:rsid w:val="00134BD2"/>
    <w:rsid w:val="00135CE2"/>
    <w:rsid w:val="001368F7"/>
    <w:rsid w:val="00136962"/>
    <w:rsid w:val="00136E2A"/>
    <w:rsid w:val="001373A1"/>
    <w:rsid w:val="00137440"/>
    <w:rsid w:val="00137FD7"/>
    <w:rsid w:val="00140455"/>
    <w:rsid w:val="0014084B"/>
    <w:rsid w:val="0014330B"/>
    <w:rsid w:val="00143B6B"/>
    <w:rsid w:val="00144461"/>
    <w:rsid w:val="00144FD6"/>
    <w:rsid w:val="00145749"/>
    <w:rsid w:val="001467DC"/>
    <w:rsid w:val="00146C2B"/>
    <w:rsid w:val="00146D64"/>
    <w:rsid w:val="00146FA7"/>
    <w:rsid w:val="00146FDB"/>
    <w:rsid w:val="001478A5"/>
    <w:rsid w:val="0015049A"/>
    <w:rsid w:val="00151EA2"/>
    <w:rsid w:val="001529FD"/>
    <w:rsid w:val="00153B80"/>
    <w:rsid w:val="001548A4"/>
    <w:rsid w:val="00155238"/>
    <w:rsid w:val="0015579F"/>
    <w:rsid w:val="00155919"/>
    <w:rsid w:val="00155B86"/>
    <w:rsid w:val="00157571"/>
    <w:rsid w:val="00157CBF"/>
    <w:rsid w:val="00160244"/>
    <w:rsid w:val="00161457"/>
    <w:rsid w:val="00163B2A"/>
    <w:rsid w:val="00164047"/>
    <w:rsid w:val="0017091C"/>
    <w:rsid w:val="00170A3A"/>
    <w:rsid w:val="00171814"/>
    <w:rsid w:val="001732BC"/>
    <w:rsid w:val="00177096"/>
    <w:rsid w:val="001803AD"/>
    <w:rsid w:val="00180D68"/>
    <w:rsid w:val="001815AF"/>
    <w:rsid w:val="00183169"/>
    <w:rsid w:val="001836D2"/>
    <w:rsid w:val="00183843"/>
    <w:rsid w:val="0019009C"/>
    <w:rsid w:val="00190767"/>
    <w:rsid w:val="00190D5F"/>
    <w:rsid w:val="00192B11"/>
    <w:rsid w:val="00194E4C"/>
    <w:rsid w:val="001976C0"/>
    <w:rsid w:val="001A280C"/>
    <w:rsid w:val="001A2DA0"/>
    <w:rsid w:val="001A2F08"/>
    <w:rsid w:val="001A3F8B"/>
    <w:rsid w:val="001A68EE"/>
    <w:rsid w:val="001A7D54"/>
    <w:rsid w:val="001B1413"/>
    <w:rsid w:val="001B32E3"/>
    <w:rsid w:val="001B3917"/>
    <w:rsid w:val="001B3BBE"/>
    <w:rsid w:val="001B551A"/>
    <w:rsid w:val="001B5559"/>
    <w:rsid w:val="001B5D14"/>
    <w:rsid w:val="001B6510"/>
    <w:rsid w:val="001C0906"/>
    <w:rsid w:val="001C25B9"/>
    <w:rsid w:val="001C2A1B"/>
    <w:rsid w:val="001C310B"/>
    <w:rsid w:val="001C3536"/>
    <w:rsid w:val="001C3D96"/>
    <w:rsid w:val="001C53A5"/>
    <w:rsid w:val="001C5BCE"/>
    <w:rsid w:val="001C71B8"/>
    <w:rsid w:val="001C7DF8"/>
    <w:rsid w:val="001D01B0"/>
    <w:rsid w:val="001D2E94"/>
    <w:rsid w:val="001D3C13"/>
    <w:rsid w:val="001D4D7E"/>
    <w:rsid w:val="001D5021"/>
    <w:rsid w:val="001D7B15"/>
    <w:rsid w:val="001E0003"/>
    <w:rsid w:val="001E144B"/>
    <w:rsid w:val="001E2705"/>
    <w:rsid w:val="001E3A09"/>
    <w:rsid w:val="001E4D2E"/>
    <w:rsid w:val="001E65A1"/>
    <w:rsid w:val="001E74C8"/>
    <w:rsid w:val="001E7731"/>
    <w:rsid w:val="001E7A9F"/>
    <w:rsid w:val="001E7E74"/>
    <w:rsid w:val="001F117F"/>
    <w:rsid w:val="001F5F6B"/>
    <w:rsid w:val="001F6B49"/>
    <w:rsid w:val="001F758A"/>
    <w:rsid w:val="001F7E4A"/>
    <w:rsid w:val="00201844"/>
    <w:rsid w:val="00201E86"/>
    <w:rsid w:val="00206B06"/>
    <w:rsid w:val="0021042D"/>
    <w:rsid w:val="00210553"/>
    <w:rsid w:val="00211065"/>
    <w:rsid w:val="002111AD"/>
    <w:rsid w:val="00213D39"/>
    <w:rsid w:val="00214099"/>
    <w:rsid w:val="002142E7"/>
    <w:rsid w:val="00214652"/>
    <w:rsid w:val="002152F7"/>
    <w:rsid w:val="00216636"/>
    <w:rsid w:val="002171DA"/>
    <w:rsid w:val="002173FA"/>
    <w:rsid w:val="0022126B"/>
    <w:rsid w:val="00221872"/>
    <w:rsid w:val="00224BDD"/>
    <w:rsid w:val="00224D60"/>
    <w:rsid w:val="002300D0"/>
    <w:rsid w:val="002310C6"/>
    <w:rsid w:val="00231128"/>
    <w:rsid w:val="00232353"/>
    <w:rsid w:val="00232BBF"/>
    <w:rsid w:val="002356ED"/>
    <w:rsid w:val="002358A6"/>
    <w:rsid w:val="00236190"/>
    <w:rsid w:val="00236C46"/>
    <w:rsid w:val="002370A5"/>
    <w:rsid w:val="0024037E"/>
    <w:rsid w:val="00240D91"/>
    <w:rsid w:val="002424B4"/>
    <w:rsid w:val="002432CA"/>
    <w:rsid w:val="00243E57"/>
    <w:rsid w:val="0024588D"/>
    <w:rsid w:val="00247961"/>
    <w:rsid w:val="0025177E"/>
    <w:rsid w:val="00251A27"/>
    <w:rsid w:val="0025282D"/>
    <w:rsid w:val="00252A27"/>
    <w:rsid w:val="00254A18"/>
    <w:rsid w:val="00254BC5"/>
    <w:rsid w:val="002559DF"/>
    <w:rsid w:val="002569FE"/>
    <w:rsid w:val="00257469"/>
    <w:rsid w:val="00257FB1"/>
    <w:rsid w:val="00261CD0"/>
    <w:rsid w:val="00261F7A"/>
    <w:rsid w:val="0026235D"/>
    <w:rsid w:val="00263766"/>
    <w:rsid w:val="0026398E"/>
    <w:rsid w:val="00263FC4"/>
    <w:rsid w:val="0026470A"/>
    <w:rsid w:val="00264C42"/>
    <w:rsid w:val="00265074"/>
    <w:rsid w:val="00265ACE"/>
    <w:rsid w:val="00266785"/>
    <w:rsid w:val="00266C7C"/>
    <w:rsid w:val="00266FAB"/>
    <w:rsid w:val="002675EE"/>
    <w:rsid w:val="00272556"/>
    <w:rsid w:val="00274891"/>
    <w:rsid w:val="00274EA6"/>
    <w:rsid w:val="0027509E"/>
    <w:rsid w:val="002751B1"/>
    <w:rsid w:val="002761E3"/>
    <w:rsid w:val="002770F5"/>
    <w:rsid w:val="00280848"/>
    <w:rsid w:val="00280FDC"/>
    <w:rsid w:val="002818E1"/>
    <w:rsid w:val="00282187"/>
    <w:rsid w:val="002833F4"/>
    <w:rsid w:val="0028417A"/>
    <w:rsid w:val="00290158"/>
    <w:rsid w:val="00291362"/>
    <w:rsid w:val="00291898"/>
    <w:rsid w:val="00293AD8"/>
    <w:rsid w:val="00293BDF"/>
    <w:rsid w:val="00295F10"/>
    <w:rsid w:val="00297DE1"/>
    <w:rsid w:val="002A0AD8"/>
    <w:rsid w:val="002A3069"/>
    <w:rsid w:val="002A3559"/>
    <w:rsid w:val="002A4332"/>
    <w:rsid w:val="002A5E30"/>
    <w:rsid w:val="002A6941"/>
    <w:rsid w:val="002B01D2"/>
    <w:rsid w:val="002B02CA"/>
    <w:rsid w:val="002B0EBF"/>
    <w:rsid w:val="002B0FFF"/>
    <w:rsid w:val="002B10C3"/>
    <w:rsid w:val="002B1336"/>
    <w:rsid w:val="002B17F4"/>
    <w:rsid w:val="002B1D48"/>
    <w:rsid w:val="002B3942"/>
    <w:rsid w:val="002B3BED"/>
    <w:rsid w:val="002B7D36"/>
    <w:rsid w:val="002C1CB5"/>
    <w:rsid w:val="002C20D2"/>
    <w:rsid w:val="002C2878"/>
    <w:rsid w:val="002C2F86"/>
    <w:rsid w:val="002C3162"/>
    <w:rsid w:val="002C37E9"/>
    <w:rsid w:val="002C4105"/>
    <w:rsid w:val="002C5FFA"/>
    <w:rsid w:val="002C6161"/>
    <w:rsid w:val="002C706B"/>
    <w:rsid w:val="002D0DC4"/>
    <w:rsid w:val="002D1679"/>
    <w:rsid w:val="002D2197"/>
    <w:rsid w:val="002D2C66"/>
    <w:rsid w:val="002D3212"/>
    <w:rsid w:val="002D5582"/>
    <w:rsid w:val="002D5584"/>
    <w:rsid w:val="002D6F79"/>
    <w:rsid w:val="002E194B"/>
    <w:rsid w:val="002E1F28"/>
    <w:rsid w:val="002E296A"/>
    <w:rsid w:val="002E3514"/>
    <w:rsid w:val="002E4F00"/>
    <w:rsid w:val="002E53BE"/>
    <w:rsid w:val="002E5444"/>
    <w:rsid w:val="002E5C0E"/>
    <w:rsid w:val="002E6112"/>
    <w:rsid w:val="002E63C2"/>
    <w:rsid w:val="002E6C04"/>
    <w:rsid w:val="002E7554"/>
    <w:rsid w:val="002F2244"/>
    <w:rsid w:val="002F235B"/>
    <w:rsid w:val="002F28EB"/>
    <w:rsid w:val="002F3106"/>
    <w:rsid w:val="002F3B92"/>
    <w:rsid w:val="002F3FB3"/>
    <w:rsid w:val="002F5C74"/>
    <w:rsid w:val="002F652C"/>
    <w:rsid w:val="002F68DC"/>
    <w:rsid w:val="002F7274"/>
    <w:rsid w:val="002F79A0"/>
    <w:rsid w:val="00300333"/>
    <w:rsid w:val="00300CA9"/>
    <w:rsid w:val="003012AA"/>
    <w:rsid w:val="00301385"/>
    <w:rsid w:val="0030256E"/>
    <w:rsid w:val="0030269E"/>
    <w:rsid w:val="00303A18"/>
    <w:rsid w:val="00303A1D"/>
    <w:rsid w:val="00307C23"/>
    <w:rsid w:val="00310BD4"/>
    <w:rsid w:val="00312758"/>
    <w:rsid w:val="003145A3"/>
    <w:rsid w:val="00314ADB"/>
    <w:rsid w:val="0031506B"/>
    <w:rsid w:val="003150CD"/>
    <w:rsid w:val="00315679"/>
    <w:rsid w:val="00317B11"/>
    <w:rsid w:val="00317DC9"/>
    <w:rsid w:val="00320903"/>
    <w:rsid w:val="003210A8"/>
    <w:rsid w:val="00321708"/>
    <w:rsid w:val="00323222"/>
    <w:rsid w:val="00325387"/>
    <w:rsid w:val="00325F6B"/>
    <w:rsid w:val="0032639B"/>
    <w:rsid w:val="00327BE0"/>
    <w:rsid w:val="0033002D"/>
    <w:rsid w:val="00332AB2"/>
    <w:rsid w:val="003338A7"/>
    <w:rsid w:val="00334559"/>
    <w:rsid w:val="003345AA"/>
    <w:rsid w:val="0033485F"/>
    <w:rsid w:val="003350CC"/>
    <w:rsid w:val="0033680C"/>
    <w:rsid w:val="00336A78"/>
    <w:rsid w:val="00336F6A"/>
    <w:rsid w:val="00337194"/>
    <w:rsid w:val="003371F8"/>
    <w:rsid w:val="00337776"/>
    <w:rsid w:val="00340065"/>
    <w:rsid w:val="00340E6C"/>
    <w:rsid w:val="0034319B"/>
    <w:rsid w:val="003436A7"/>
    <w:rsid w:val="003439F9"/>
    <w:rsid w:val="003452FA"/>
    <w:rsid w:val="00345AC5"/>
    <w:rsid w:val="003470DE"/>
    <w:rsid w:val="00350BA1"/>
    <w:rsid w:val="00351FE9"/>
    <w:rsid w:val="003529A4"/>
    <w:rsid w:val="00353C89"/>
    <w:rsid w:val="0035491D"/>
    <w:rsid w:val="00354E23"/>
    <w:rsid w:val="00355810"/>
    <w:rsid w:val="00355978"/>
    <w:rsid w:val="00356C64"/>
    <w:rsid w:val="00357319"/>
    <w:rsid w:val="00360115"/>
    <w:rsid w:val="00360199"/>
    <w:rsid w:val="0036080D"/>
    <w:rsid w:val="003609A4"/>
    <w:rsid w:val="00360BD0"/>
    <w:rsid w:val="003612CB"/>
    <w:rsid w:val="00361D1B"/>
    <w:rsid w:val="00362200"/>
    <w:rsid w:val="003629EB"/>
    <w:rsid w:val="0036451D"/>
    <w:rsid w:val="00364823"/>
    <w:rsid w:val="00365923"/>
    <w:rsid w:val="0036617A"/>
    <w:rsid w:val="00367602"/>
    <w:rsid w:val="00373833"/>
    <w:rsid w:val="00373DE0"/>
    <w:rsid w:val="00373EAF"/>
    <w:rsid w:val="00374164"/>
    <w:rsid w:val="00374D3C"/>
    <w:rsid w:val="00374D80"/>
    <w:rsid w:val="0037520D"/>
    <w:rsid w:val="00375AB2"/>
    <w:rsid w:val="00376104"/>
    <w:rsid w:val="00377362"/>
    <w:rsid w:val="0038067B"/>
    <w:rsid w:val="00381368"/>
    <w:rsid w:val="00382AEE"/>
    <w:rsid w:val="0038491F"/>
    <w:rsid w:val="003850D9"/>
    <w:rsid w:val="003854E3"/>
    <w:rsid w:val="00385CDA"/>
    <w:rsid w:val="00387323"/>
    <w:rsid w:val="00390400"/>
    <w:rsid w:val="00391294"/>
    <w:rsid w:val="003913C2"/>
    <w:rsid w:val="0039276F"/>
    <w:rsid w:val="00392CC7"/>
    <w:rsid w:val="00395FFC"/>
    <w:rsid w:val="003A04C4"/>
    <w:rsid w:val="003A1B1D"/>
    <w:rsid w:val="003A1C00"/>
    <w:rsid w:val="003A2A3B"/>
    <w:rsid w:val="003A2D79"/>
    <w:rsid w:val="003A3356"/>
    <w:rsid w:val="003A3542"/>
    <w:rsid w:val="003A3F7C"/>
    <w:rsid w:val="003A4B55"/>
    <w:rsid w:val="003A50A1"/>
    <w:rsid w:val="003A5D35"/>
    <w:rsid w:val="003A66D8"/>
    <w:rsid w:val="003B01B6"/>
    <w:rsid w:val="003B12CC"/>
    <w:rsid w:val="003B1F2E"/>
    <w:rsid w:val="003B22D3"/>
    <w:rsid w:val="003B2FDF"/>
    <w:rsid w:val="003B3038"/>
    <w:rsid w:val="003B3166"/>
    <w:rsid w:val="003B4EE3"/>
    <w:rsid w:val="003B52BA"/>
    <w:rsid w:val="003B7BB3"/>
    <w:rsid w:val="003C0772"/>
    <w:rsid w:val="003C1C81"/>
    <w:rsid w:val="003C2454"/>
    <w:rsid w:val="003C3AFB"/>
    <w:rsid w:val="003C4143"/>
    <w:rsid w:val="003C5923"/>
    <w:rsid w:val="003C6C4F"/>
    <w:rsid w:val="003D2C19"/>
    <w:rsid w:val="003D3003"/>
    <w:rsid w:val="003D50E6"/>
    <w:rsid w:val="003D5E90"/>
    <w:rsid w:val="003D60DB"/>
    <w:rsid w:val="003E0132"/>
    <w:rsid w:val="003E12D3"/>
    <w:rsid w:val="003E2325"/>
    <w:rsid w:val="003E2817"/>
    <w:rsid w:val="003E5CA1"/>
    <w:rsid w:val="003E5EDA"/>
    <w:rsid w:val="003E7960"/>
    <w:rsid w:val="003F03C5"/>
    <w:rsid w:val="003F2450"/>
    <w:rsid w:val="003F2EFA"/>
    <w:rsid w:val="003F41C3"/>
    <w:rsid w:val="003F48D0"/>
    <w:rsid w:val="003F4A36"/>
    <w:rsid w:val="003F5B27"/>
    <w:rsid w:val="003F6C00"/>
    <w:rsid w:val="003F6ECF"/>
    <w:rsid w:val="003F727C"/>
    <w:rsid w:val="003F7853"/>
    <w:rsid w:val="00401A55"/>
    <w:rsid w:val="0040283A"/>
    <w:rsid w:val="00402BD4"/>
    <w:rsid w:val="00402C6E"/>
    <w:rsid w:val="00404CDF"/>
    <w:rsid w:val="004058EB"/>
    <w:rsid w:val="00406DE0"/>
    <w:rsid w:val="00406EDC"/>
    <w:rsid w:val="00407101"/>
    <w:rsid w:val="00407292"/>
    <w:rsid w:val="00407F34"/>
    <w:rsid w:val="0041119E"/>
    <w:rsid w:val="00411AEC"/>
    <w:rsid w:val="0041243D"/>
    <w:rsid w:val="00414353"/>
    <w:rsid w:val="00415BE3"/>
    <w:rsid w:val="00415F1B"/>
    <w:rsid w:val="00417154"/>
    <w:rsid w:val="00417F0E"/>
    <w:rsid w:val="00420205"/>
    <w:rsid w:val="004202CA"/>
    <w:rsid w:val="00421A29"/>
    <w:rsid w:val="004236E2"/>
    <w:rsid w:val="00423A97"/>
    <w:rsid w:val="00426397"/>
    <w:rsid w:val="00426821"/>
    <w:rsid w:val="0042711B"/>
    <w:rsid w:val="0042751F"/>
    <w:rsid w:val="00427A27"/>
    <w:rsid w:val="00432570"/>
    <w:rsid w:val="00432614"/>
    <w:rsid w:val="00432FAD"/>
    <w:rsid w:val="00433777"/>
    <w:rsid w:val="00433A93"/>
    <w:rsid w:val="00434064"/>
    <w:rsid w:val="004344B2"/>
    <w:rsid w:val="00434872"/>
    <w:rsid w:val="00435808"/>
    <w:rsid w:val="004368EC"/>
    <w:rsid w:val="00437CFF"/>
    <w:rsid w:val="00440803"/>
    <w:rsid w:val="00440CE2"/>
    <w:rsid w:val="0044264A"/>
    <w:rsid w:val="00442AD6"/>
    <w:rsid w:val="00442F6B"/>
    <w:rsid w:val="00445DD1"/>
    <w:rsid w:val="004475EA"/>
    <w:rsid w:val="004507FA"/>
    <w:rsid w:val="00450E04"/>
    <w:rsid w:val="00453AD7"/>
    <w:rsid w:val="00454592"/>
    <w:rsid w:val="00456430"/>
    <w:rsid w:val="00456F05"/>
    <w:rsid w:val="0045712D"/>
    <w:rsid w:val="004574B8"/>
    <w:rsid w:val="00457AD7"/>
    <w:rsid w:val="00460251"/>
    <w:rsid w:val="00460701"/>
    <w:rsid w:val="00461A7D"/>
    <w:rsid w:val="0046203C"/>
    <w:rsid w:val="00462549"/>
    <w:rsid w:val="00462AEA"/>
    <w:rsid w:val="00462B00"/>
    <w:rsid w:val="00462FB1"/>
    <w:rsid w:val="004640A3"/>
    <w:rsid w:val="0046424C"/>
    <w:rsid w:val="00464A94"/>
    <w:rsid w:val="004674D7"/>
    <w:rsid w:val="00467515"/>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0B09"/>
    <w:rsid w:val="00491F63"/>
    <w:rsid w:val="00492BC0"/>
    <w:rsid w:val="004937A5"/>
    <w:rsid w:val="00493A02"/>
    <w:rsid w:val="0049426B"/>
    <w:rsid w:val="00497406"/>
    <w:rsid w:val="004A001D"/>
    <w:rsid w:val="004A0C71"/>
    <w:rsid w:val="004A18A4"/>
    <w:rsid w:val="004A28B9"/>
    <w:rsid w:val="004A2A0E"/>
    <w:rsid w:val="004A34C4"/>
    <w:rsid w:val="004A50AF"/>
    <w:rsid w:val="004A5E31"/>
    <w:rsid w:val="004A6E36"/>
    <w:rsid w:val="004A6F4B"/>
    <w:rsid w:val="004A6FEA"/>
    <w:rsid w:val="004B0020"/>
    <w:rsid w:val="004B0986"/>
    <w:rsid w:val="004B21D0"/>
    <w:rsid w:val="004B2C98"/>
    <w:rsid w:val="004B2FF8"/>
    <w:rsid w:val="004B347C"/>
    <w:rsid w:val="004B3B77"/>
    <w:rsid w:val="004B48BB"/>
    <w:rsid w:val="004B6125"/>
    <w:rsid w:val="004B7AF4"/>
    <w:rsid w:val="004B7CBB"/>
    <w:rsid w:val="004C0262"/>
    <w:rsid w:val="004C09AF"/>
    <w:rsid w:val="004C2438"/>
    <w:rsid w:val="004C4676"/>
    <w:rsid w:val="004C48B4"/>
    <w:rsid w:val="004C59A3"/>
    <w:rsid w:val="004C6878"/>
    <w:rsid w:val="004C73AF"/>
    <w:rsid w:val="004C74C3"/>
    <w:rsid w:val="004D2152"/>
    <w:rsid w:val="004D22C0"/>
    <w:rsid w:val="004D4CBF"/>
    <w:rsid w:val="004D4CE2"/>
    <w:rsid w:val="004D4EA4"/>
    <w:rsid w:val="004D6882"/>
    <w:rsid w:val="004D7071"/>
    <w:rsid w:val="004D7912"/>
    <w:rsid w:val="004D7F33"/>
    <w:rsid w:val="004E101C"/>
    <w:rsid w:val="004E1278"/>
    <w:rsid w:val="004E2672"/>
    <w:rsid w:val="004E2687"/>
    <w:rsid w:val="004E6344"/>
    <w:rsid w:val="004E7491"/>
    <w:rsid w:val="004F15E1"/>
    <w:rsid w:val="004F346E"/>
    <w:rsid w:val="004F379A"/>
    <w:rsid w:val="004F3B08"/>
    <w:rsid w:val="004F55C0"/>
    <w:rsid w:val="005001F0"/>
    <w:rsid w:val="00500778"/>
    <w:rsid w:val="0050097B"/>
    <w:rsid w:val="005030FB"/>
    <w:rsid w:val="0050312B"/>
    <w:rsid w:val="005031D2"/>
    <w:rsid w:val="00503A0B"/>
    <w:rsid w:val="0050472E"/>
    <w:rsid w:val="00506189"/>
    <w:rsid w:val="005103B0"/>
    <w:rsid w:val="00510B5B"/>
    <w:rsid w:val="00511017"/>
    <w:rsid w:val="0051550A"/>
    <w:rsid w:val="005156E1"/>
    <w:rsid w:val="0051667F"/>
    <w:rsid w:val="00517453"/>
    <w:rsid w:val="00523301"/>
    <w:rsid w:val="005233B3"/>
    <w:rsid w:val="00523700"/>
    <w:rsid w:val="0052370E"/>
    <w:rsid w:val="00524BE1"/>
    <w:rsid w:val="0052577E"/>
    <w:rsid w:val="00526E42"/>
    <w:rsid w:val="005307DC"/>
    <w:rsid w:val="00530CD6"/>
    <w:rsid w:val="0053336B"/>
    <w:rsid w:val="00534542"/>
    <w:rsid w:val="0053637E"/>
    <w:rsid w:val="00536396"/>
    <w:rsid w:val="00536434"/>
    <w:rsid w:val="00537865"/>
    <w:rsid w:val="00537A0E"/>
    <w:rsid w:val="00541599"/>
    <w:rsid w:val="00542C2E"/>
    <w:rsid w:val="005440A1"/>
    <w:rsid w:val="005440BB"/>
    <w:rsid w:val="00544591"/>
    <w:rsid w:val="00544B01"/>
    <w:rsid w:val="0054641B"/>
    <w:rsid w:val="0055063E"/>
    <w:rsid w:val="0055313E"/>
    <w:rsid w:val="00555F55"/>
    <w:rsid w:val="00557051"/>
    <w:rsid w:val="005573C3"/>
    <w:rsid w:val="005603E9"/>
    <w:rsid w:val="0056049C"/>
    <w:rsid w:val="00560562"/>
    <w:rsid w:val="00560690"/>
    <w:rsid w:val="00561359"/>
    <w:rsid w:val="005621D6"/>
    <w:rsid w:val="0056233E"/>
    <w:rsid w:val="005634FA"/>
    <w:rsid w:val="00563945"/>
    <w:rsid w:val="00564518"/>
    <w:rsid w:val="00565F4E"/>
    <w:rsid w:val="005660EB"/>
    <w:rsid w:val="005662D0"/>
    <w:rsid w:val="00566543"/>
    <w:rsid w:val="00567A5B"/>
    <w:rsid w:val="00571B6E"/>
    <w:rsid w:val="00571F9D"/>
    <w:rsid w:val="00572DEE"/>
    <w:rsid w:val="00573C07"/>
    <w:rsid w:val="00576877"/>
    <w:rsid w:val="00577D96"/>
    <w:rsid w:val="00580121"/>
    <w:rsid w:val="00580199"/>
    <w:rsid w:val="00580DE7"/>
    <w:rsid w:val="0058102C"/>
    <w:rsid w:val="00581E7A"/>
    <w:rsid w:val="005833C6"/>
    <w:rsid w:val="00584205"/>
    <w:rsid w:val="005846BF"/>
    <w:rsid w:val="00584886"/>
    <w:rsid w:val="00585236"/>
    <w:rsid w:val="00590524"/>
    <w:rsid w:val="00590E98"/>
    <w:rsid w:val="00591B9B"/>
    <w:rsid w:val="00594887"/>
    <w:rsid w:val="0059680D"/>
    <w:rsid w:val="005A08CF"/>
    <w:rsid w:val="005A0EE5"/>
    <w:rsid w:val="005A2AC4"/>
    <w:rsid w:val="005A2F53"/>
    <w:rsid w:val="005A40EC"/>
    <w:rsid w:val="005A42CD"/>
    <w:rsid w:val="005B0223"/>
    <w:rsid w:val="005B1207"/>
    <w:rsid w:val="005B233B"/>
    <w:rsid w:val="005B24FD"/>
    <w:rsid w:val="005B4574"/>
    <w:rsid w:val="005B4819"/>
    <w:rsid w:val="005B4DE9"/>
    <w:rsid w:val="005B5BA0"/>
    <w:rsid w:val="005B63AD"/>
    <w:rsid w:val="005B6ABC"/>
    <w:rsid w:val="005B74EE"/>
    <w:rsid w:val="005C0431"/>
    <w:rsid w:val="005C1021"/>
    <w:rsid w:val="005C2BA6"/>
    <w:rsid w:val="005C3946"/>
    <w:rsid w:val="005C48A6"/>
    <w:rsid w:val="005C4BB6"/>
    <w:rsid w:val="005C5014"/>
    <w:rsid w:val="005C530F"/>
    <w:rsid w:val="005C57DB"/>
    <w:rsid w:val="005C7907"/>
    <w:rsid w:val="005D0460"/>
    <w:rsid w:val="005D1981"/>
    <w:rsid w:val="005D371C"/>
    <w:rsid w:val="005D414C"/>
    <w:rsid w:val="005D4D60"/>
    <w:rsid w:val="005D4D9F"/>
    <w:rsid w:val="005D5EB6"/>
    <w:rsid w:val="005D705C"/>
    <w:rsid w:val="005D73D7"/>
    <w:rsid w:val="005E04A0"/>
    <w:rsid w:val="005E0869"/>
    <w:rsid w:val="005E0D3D"/>
    <w:rsid w:val="005E19C4"/>
    <w:rsid w:val="005E247E"/>
    <w:rsid w:val="005E2746"/>
    <w:rsid w:val="005E4861"/>
    <w:rsid w:val="005E527D"/>
    <w:rsid w:val="005E5332"/>
    <w:rsid w:val="005E6B8E"/>
    <w:rsid w:val="005E72A4"/>
    <w:rsid w:val="005E7ECD"/>
    <w:rsid w:val="005E7F3A"/>
    <w:rsid w:val="005F0F85"/>
    <w:rsid w:val="005F133B"/>
    <w:rsid w:val="005F1C9F"/>
    <w:rsid w:val="005F24FA"/>
    <w:rsid w:val="005F31DD"/>
    <w:rsid w:val="005F352E"/>
    <w:rsid w:val="005F4A97"/>
    <w:rsid w:val="005F5269"/>
    <w:rsid w:val="005F5AB6"/>
    <w:rsid w:val="005F6AE9"/>
    <w:rsid w:val="00600C91"/>
    <w:rsid w:val="00601D41"/>
    <w:rsid w:val="00601E90"/>
    <w:rsid w:val="0060200C"/>
    <w:rsid w:val="00602159"/>
    <w:rsid w:val="00602160"/>
    <w:rsid w:val="00602299"/>
    <w:rsid w:val="00604E4F"/>
    <w:rsid w:val="0060500C"/>
    <w:rsid w:val="00605905"/>
    <w:rsid w:val="006062DD"/>
    <w:rsid w:val="00606AF6"/>
    <w:rsid w:val="00607783"/>
    <w:rsid w:val="00610414"/>
    <w:rsid w:val="006112AB"/>
    <w:rsid w:val="00611F1C"/>
    <w:rsid w:val="00612AED"/>
    <w:rsid w:val="006131D5"/>
    <w:rsid w:val="0061393F"/>
    <w:rsid w:val="00614509"/>
    <w:rsid w:val="00614546"/>
    <w:rsid w:val="0061506E"/>
    <w:rsid w:val="006150B0"/>
    <w:rsid w:val="006154F9"/>
    <w:rsid w:val="0061609C"/>
    <w:rsid w:val="00616E41"/>
    <w:rsid w:val="00617A66"/>
    <w:rsid w:val="00620A57"/>
    <w:rsid w:val="00620EC7"/>
    <w:rsid w:val="00621D7B"/>
    <w:rsid w:val="006222BD"/>
    <w:rsid w:val="00623ACA"/>
    <w:rsid w:val="00624E10"/>
    <w:rsid w:val="0062670D"/>
    <w:rsid w:val="006272BB"/>
    <w:rsid w:val="0063115C"/>
    <w:rsid w:val="00632480"/>
    <w:rsid w:val="00633459"/>
    <w:rsid w:val="00633AE8"/>
    <w:rsid w:val="0063409A"/>
    <w:rsid w:val="006340A4"/>
    <w:rsid w:val="00634F53"/>
    <w:rsid w:val="006352D8"/>
    <w:rsid w:val="00636137"/>
    <w:rsid w:val="00640241"/>
    <w:rsid w:val="00640326"/>
    <w:rsid w:val="006416C6"/>
    <w:rsid w:val="006424B9"/>
    <w:rsid w:val="006427C2"/>
    <w:rsid w:val="00642C85"/>
    <w:rsid w:val="00644001"/>
    <w:rsid w:val="006454DD"/>
    <w:rsid w:val="00647A14"/>
    <w:rsid w:val="0065023E"/>
    <w:rsid w:val="00652CAC"/>
    <w:rsid w:val="0065531D"/>
    <w:rsid w:val="00655EE6"/>
    <w:rsid w:val="0065655F"/>
    <w:rsid w:val="0065682A"/>
    <w:rsid w:val="00657974"/>
    <w:rsid w:val="00661072"/>
    <w:rsid w:val="00661AD4"/>
    <w:rsid w:val="006620A9"/>
    <w:rsid w:val="00663073"/>
    <w:rsid w:val="00663A39"/>
    <w:rsid w:val="00667178"/>
    <w:rsid w:val="006671A2"/>
    <w:rsid w:val="006702D6"/>
    <w:rsid w:val="006704D3"/>
    <w:rsid w:val="006708F2"/>
    <w:rsid w:val="00670BAC"/>
    <w:rsid w:val="006715E8"/>
    <w:rsid w:val="00671831"/>
    <w:rsid w:val="006724C4"/>
    <w:rsid w:val="00672506"/>
    <w:rsid w:val="006737CB"/>
    <w:rsid w:val="00673D56"/>
    <w:rsid w:val="006757AB"/>
    <w:rsid w:val="006763C3"/>
    <w:rsid w:val="00677691"/>
    <w:rsid w:val="006777A6"/>
    <w:rsid w:val="006813B8"/>
    <w:rsid w:val="00681F3E"/>
    <w:rsid w:val="006821EB"/>
    <w:rsid w:val="00683767"/>
    <w:rsid w:val="00684269"/>
    <w:rsid w:val="00686829"/>
    <w:rsid w:val="00686866"/>
    <w:rsid w:val="00686F4A"/>
    <w:rsid w:val="00691FA5"/>
    <w:rsid w:val="006923F6"/>
    <w:rsid w:val="00692F36"/>
    <w:rsid w:val="0069323F"/>
    <w:rsid w:val="00694004"/>
    <w:rsid w:val="00694C52"/>
    <w:rsid w:val="006951DA"/>
    <w:rsid w:val="006953C0"/>
    <w:rsid w:val="0069685F"/>
    <w:rsid w:val="00696ED0"/>
    <w:rsid w:val="00697665"/>
    <w:rsid w:val="006A07B3"/>
    <w:rsid w:val="006A0F63"/>
    <w:rsid w:val="006A18B6"/>
    <w:rsid w:val="006A1E42"/>
    <w:rsid w:val="006A4091"/>
    <w:rsid w:val="006A509B"/>
    <w:rsid w:val="006A667A"/>
    <w:rsid w:val="006B661E"/>
    <w:rsid w:val="006B715A"/>
    <w:rsid w:val="006B72B5"/>
    <w:rsid w:val="006B736C"/>
    <w:rsid w:val="006C017C"/>
    <w:rsid w:val="006C086F"/>
    <w:rsid w:val="006C0892"/>
    <w:rsid w:val="006C1A9C"/>
    <w:rsid w:val="006C21EB"/>
    <w:rsid w:val="006C34BE"/>
    <w:rsid w:val="006C49B3"/>
    <w:rsid w:val="006C6CBF"/>
    <w:rsid w:val="006C7DC9"/>
    <w:rsid w:val="006D0AED"/>
    <w:rsid w:val="006D150C"/>
    <w:rsid w:val="006D1A5B"/>
    <w:rsid w:val="006D2966"/>
    <w:rsid w:val="006D4D0B"/>
    <w:rsid w:val="006D5BE7"/>
    <w:rsid w:val="006D64EC"/>
    <w:rsid w:val="006D7DEE"/>
    <w:rsid w:val="006E0074"/>
    <w:rsid w:val="006E2B23"/>
    <w:rsid w:val="006E3ED1"/>
    <w:rsid w:val="006E4760"/>
    <w:rsid w:val="006E4E15"/>
    <w:rsid w:val="006E6CC2"/>
    <w:rsid w:val="006E7E8E"/>
    <w:rsid w:val="006F11F1"/>
    <w:rsid w:val="006F1A84"/>
    <w:rsid w:val="006F23D5"/>
    <w:rsid w:val="006F4470"/>
    <w:rsid w:val="006F636F"/>
    <w:rsid w:val="006F6D5E"/>
    <w:rsid w:val="006F7E18"/>
    <w:rsid w:val="00702317"/>
    <w:rsid w:val="00702631"/>
    <w:rsid w:val="0070287B"/>
    <w:rsid w:val="00702A6B"/>
    <w:rsid w:val="0070386A"/>
    <w:rsid w:val="00703CCD"/>
    <w:rsid w:val="007047BF"/>
    <w:rsid w:val="00707020"/>
    <w:rsid w:val="007102EA"/>
    <w:rsid w:val="00710440"/>
    <w:rsid w:val="0071159E"/>
    <w:rsid w:val="00711CC1"/>
    <w:rsid w:val="00712B00"/>
    <w:rsid w:val="00713667"/>
    <w:rsid w:val="00715305"/>
    <w:rsid w:val="00715825"/>
    <w:rsid w:val="00715C8D"/>
    <w:rsid w:val="007203DC"/>
    <w:rsid w:val="007205E9"/>
    <w:rsid w:val="00721153"/>
    <w:rsid w:val="00722E63"/>
    <w:rsid w:val="0072435F"/>
    <w:rsid w:val="00724F87"/>
    <w:rsid w:val="0072530D"/>
    <w:rsid w:val="00725BFE"/>
    <w:rsid w:val="00726A65"/>
    <w:rsid w:val="00726CCA"/>
    <w:rsid w:val="007304F2"/>
    <w:rsid w:val="0073371B"/>
    <w:rsid w:val="00733AC5"/>
    <w:rsid w:val="007348BD"/>
    <w:rsid w:val="00735757"/>
    <w:rsid w:val="007357F6"/>
    <w:rsid w:val="007359C2"/>
    <w:rsid w:val="007364C1"/>
    <w:rsid w:val="00737CFB"/>
    <w:rsid w:val="00741E77"/>
    <w:rsid w:val="00746941"/>
    <w:rsid w:val="00746F4E"/>
    <w:rsid w:val="007502F4"/>
    <w:rsid w:val="007509DB"/>
    <w:rsid w:val="00751AE7"/>
    <w:rsid w:val="00753D4D"/>
    <w:rsid w:val="00756DDF"/>
    <w:rsid w:val="00757EB5"/>
    <w:rsid w:val="007603A1"/>
    <w:rsid w:val="0076136A"/>
    <w:rsid w:val="00762B69"/>
    <w:rsid w:val="00762CD6"/>
    <w:rsid w:val="00763F05"/>
    <w:rsid w:val="007650E7"/>
    <w:rsid w:val="00765143"/>
    <w:rsid w:val="00766096"/>
    <w:rsid w:val="007660DE"/>
    <w:rsid w:val="00766474"/>
    <w:rsid w:val="007664B8"/>
    <w:rsid w:val="0076704E"/>
    <w:rsid w:val="00767BCF"/>
    <w:rsid w:val="00767E31"/>
    <w:rsid w:val="007707C9"/>
    <w:rsid w:val="00770A4C"/>
    <w:rsid w:val="00770F75"/>
    <w:rsid w:val="00771551"/>
    <w:rsid w:val="00771EC4"/>
    <w:rsid w:val="00773D08"/>
    <w:rsid w:val="00774FF8"/>
    <w:rsid w:val="00775035"/>
    <w:rsid w:val="00777BE0"/>
    <w:rsid w:val="00777F56"/>
    <w:rsid w:val="007811E2"/>
    <w:rsid w:val="007819BC"/>
    <w:rsid w:val="00782C1E"/>
    <w:rsid w:val="00782D62"/>
    <w:rsid w:val="00782F23"/>
    <w:rsid w:val="00784529"/>
    <w:rsid w:val="00785AD2"/>
    <w:rsid w:val="007863CB"/>
    <w:rsid w:val="0078684D"/>
    <w:rsid w:val="0078693E"/>
    <w:rsid w:val="00786B2A"/>
    <w:rsid w:val="00787A49"/>
    <w:rsid w:val="00792F67"/>
    <w:rsid w:val="00793BF4"/>
    <w:rsid w:val="00793FA1"/>
    <w:rsid w:val="00793FE6"/>
    <w:rsid w:val="00795EFF"/>
    <w:rsid w:val="0079744C"/>
    <w:rsid w:val="00797657"/>
    <w:rsid w:val="0079789B"/>
    <w:rsid w:val="007A0158"/>
    <w:rsid w:val="007A1A34"/>
    <w:rsid w:val="007A2875"/>
    <w:rsid w:val="007A31C5"/>
    <w:rsid w:val="007A4506"/>
    <w:rsid w:val="007A5674"/>
    <w:rsid w:val="007A597C"/>
    <w:rsid w:val="007A5C56"/>
    <w:rsid w:val="007A6918"/>
    <w:rsid w:val="007A6A44"/>
    <w:rsid w:val="007A6FA6"/>
    <w:rsid w:val="007A7762"/>
    <w:rsid w:val="007B09D4"/>
    <w:rsid w:val="007B299C"/>
    <w:rsid w:val="007B2D93"/>
    <w:rsid w:val="007C12F3"/>
    <w:rsid w:val="007C1E53"/>
    <w:rsid w:val="007C1EEA"/>
    <w:rsid w:val="007C3AA9"/>
    <w:rsid w:val="007C4373"/>
    <w:rsid w:val="007C45CA"/>
    <w:rsid w:val="007C4DBF"/>
    <w:rsid w:val="007C5507"/>
    <w:rsid w:val="007C6003"/>
    <w:rsid w:val="007C783B"/>
    <w:rsid w:val="007C7B80"/>
    <w:rsid w:val="007D252D"/>
    <w:rsid w:val="007D288C"/>
    <w:rsid w:val="007D3419"/>
    <w:rsid w:val="007D3E8D"/>
    <w:rsid w:val="007D4D80"/>
    <w:rsid w:val="007D545F"/>
    <w:rsid w:val="007D6E67"/>
    <w:rsid w:val="007D7457"/>
    <w:rsid w:val="007E0BBC"/>
    <w:rsid w:val="007E0DC4"/>
    <w:rsid w:val="007E11F9"/>
    <w:rsid w:val="007E1748"/>
    <w:rsid w:val="007E1C6C"/>
    <w:rsid w:val="007E32C8"/>
    <w:rsid w:val="007E4183"/>
    <w:rsid w:val="007E4651"/>
    <w:rsid w:val="007E4858"/>
    <w:rsid w:val="007E570E"/>
    <w:rsid w:val="007E5C3A"/>
    <w:rsid w:val="007E6A7D"/>
    <w:rsid w:val="007E78BB"/>
    <w:rsid w:val="007F12E5"/>
    <w:rsid w:val="007F147E"/>
    <w:rsid w:val="007F15BC"/>
    <w:rsid w:val="007F17B2"/>
    <w:rsid w:val="007F27E6"/>
    <w:rsid w:val="007F2CD3"/>
    <w:rsid w:val="007F3242"/>
    <w:rsid w:val="007F3801"/>
    <w:rsid w:val="007F3A8B"/>
    <w:rsid w:val="007F3CB6"/>
    <w:rsid w:val="00800D8F"/>
    <w:rsid w:val="00801E9D"/>
    <w:rsid w:val="00802679"/>
    <w:rsid w:val="008030E1"/>
    <w:rsid w:val="00804360"/>
    <w:rsid w:val="00805124"/>
    <w:rsid w:val="0080650B"/>
    <w:rsid w:val="008073E7"/>
    <w:rsid w:val="00811336"/>
    <w:rsid w:val="00811982"/>
    <w:rsid w:val="008119DE"/>
    <w:rsid w:val="00812750"/>
    <w:rsid w:val="00814934"/>
    <w:rsid w:val="00815517"/>
    <w:rsid w:val="00815A9F"/>
    <w:rsid w:val="00816612"/>
    <w:rsid w:val="008203A7"/>
    <w:rsid w:val="008218E8"/>
    <w:rsid w:val="0083009B"/>
    <w:rsid w:val="0083059D"/>
    <w:rsid w:val="00830982"/>
    <w:rsid w:val="0083099F"/>
    <w:rsid w:val="00832940"/>
    <w:rsid w:val="008346CB"/>
    <w:rsid w:val="00834981"/>
    <w:rsid w:val="008354C1"/>
    <w:rsid w:val="00835654"/>
    <w:rsid w:val="00835D06"/>
    <w:rsid w:val="00836297"/>
    <w:rsid w:val="0083669E"/>
    <w:rsid w:val="0083720E"/>
    <w:rsid w:val="00837682"/>
    <w:rsid w:val="00840DAD"/>
    <w:rsid w:val="008414DE"/>
    <w:rsid w:val="008425CD"/>
    <w:rsid w:val="0084360D"/>
    <w:rsid w:val="00843662"/>
    <w:rsid w:val="008449D6"/>
    <w:rsid w:val="008450AD"/>
    <w:rsid w:val="00846CFE"/>
    <w:rsid w:val="00847239"/>
    <w:rsid w:val="008503FE"/>
    <w:rsid w:val="00852571"/>
    <w:rsid w:val="00854FBF"/>
    <w:rsid w:val="0085507B"/>
    <w:rsid w:val="008550DE"/>
    <w:rsid w:val="008551DE"/>
    <w:rsid w:val="00855E74"/>
    <w:rsid w:val="00855E82"/>
    <w:rsid w:val="00856119"/>
    <w:rsid w:val="00856667"/>
    <w:rsid w:val="00856A5D"/>
    <w:rsid w:val="00856B2B"/>
    <w:rsid w:val="00857FBD"/>
    <w:rsid w:val="008604A3"/>
    <w:rsid w:val="00861603"/>
    <w:rsid w:val="00861983"/>
    <w:rsid w:val="00862390"/>
    <w:rsid w:val="0086338C"/>
    <w:rsid w:val="008645C2"/>
    <w:rsid w:val="00864826"/>
    <w:rsid w:val="0086489C"/>
    <w:rsid w:val="00865474"/>
    <w:rsid w:val="008657C1"/>
    <w:rsid w:val="00865CF7"/>
    <w:rsid w:val="008660A7"/>
    <w:rsid w:val="00866BDA"/>
    <w:rsid w:val="00872165"/>
    <w:rsid w:val="00872436"/>
    <w:rsid w:val="00872A6B"/>
    <w:rsid w:val="00872FFE"/>
    <w:rsid w:val="008755C6"/>
    <w:rsid w:val="00876C34"/>
    <w:rsid w:val="00876FC2"/>
    <w:rsid w:val="00877BE4"/>
    <w:rsid w:val="00880043"/>
    <w:rsid w:val="00880DFB"/>
    <w:rsid w:val="0088219F"/>
    <w:rsid w:val="00883368"/>
    <w:rsid w:val="00883787"/>
    <w:rsid w:val="00883D97"/>
    <w:rsid w:val="00884F82"/>
    <w:rsid w:val="008856C5"/>
    <w:rsid w:val="0088574A"/>
    <w:rsid w:val="0088729B"/>
    <w:rsid w:val="008878F8"/>
    <w:rsid w:val="00890068"/>
    <w:rsid w:val="0089017D"/>
    <w:rsid w:val="008903A4"/>
    <w:rsid w:val="0089098F"/>
    <w:rsid w:val="00891216"/>
    <w:rsid w:val="0089171B"/>
    <w:rsid w:val="0089213E"/>
    <w:rsid w:val="00893169"/>
    <w:rsid w:val="0089516C"/>
    <w:rsid w:val="00895EF2"/>
    <w:rsid w:val="00895F7A"/>
    <w:rsid w:val="00896437"/>
    <w:rsid w:val="0089745C"/>
    <w:rsid w:val="008A0DA3"/>
    <w:rsid w:val="008A2CBB"/>
    <w:rsid w:val="008A2DDA"/>
    <w:rsid w:val="008A3376"/>
    <w:rsid w:val="008A3637"/>
    <w:rsid w:val="008A3FBC"/>
    <w:rsid w:val="008A5B12"/>
    <w:rsid w:val="008B4361"/>
    <w:rsid w:val="008B45FC"/>
    <w:rsid w:val="008B47A2"/>
    <w:rsid w:val="008B572F"/>
    <w:rsid w:val="008B5EBC"/>
    <w:rsid w:val="008B6E04"/>
    <w:rsid w:val="008B74C7"/>
    <w:rsid w:val="008B7E2D"/>
    <w:rsid w:val="008C052D"/>
    <w:rsid w:val="008C1596"/>
    <w:rsid w:val="008C3CB0"/>
    <w:rsid w:val="008C4BE8"/>
    <w:rsid w:val="008C5BC3"/>
    <w:rsid w:val="008C71DA"/>
    <w:rsid w:val="008C7295"/>
    <w:rsid w:val="008C777F"/>
    <w:rsid w:val="008D1931"/>
    <w:rsid w:val="008D2CC5"/>
    <w:rsid w:val="008D3CB4"/>
    <w:rsid w:val="008D5E9B"/>
    <w:rsid w:val="008D65E8"/>
    <w:rsid w:val="008D6648"/>
    <w:rsid w:val="008E09C9"/>
    <w:rsid w:val="008E0A13"/>
    <w:rsid w:val="008E22A6"/>
    <w:rsid w:val="008E2DA7"/>
    <w:rsid w:val="008E40BD"/>
    <w:rsid w:val="008E41BC"/>
    <w:rsid w:val="008E57DD"/>
    <w:rsid w:val="008E595B"/>
    <w:rsid w:val="008E64E3"/>
    <w:rsid w:val="008E686D"/>
    <w:rsid w:val="008E6F60"/>
    <w:rsid w:val="008E73D6"/>
    <w:rsid w:val="008F0482"/>
    <w:rsid w:val="008F04D1"/>
    <w:rsid w:val="008F332C"/>
    <w:rsid w:val="008F509F"/>
    <w:rsid w:val="008F5BD1"/>
    <w:rsid w:val="0090009C"/>
    <w:rsid w:val="009000CC"/>
    <w:rsid w:val="00900A5D"/>
    <w:rsid w:val="00901EC5"/>
    <w:rsid w:val="00902DF8"/>
    <w:rsid w:val="00904842"/>
    <w:rsid w:val="00904916"/>
    <w:rsid w:val="0090579D"/>
    <w:rsid w:val="00905AF7"/>
    <w:rsid w:val="009073AF"/>
    <w:rsid w:val="0090748C"/>
    <w:rsid w:val="009117EB"/>
    <w:rsid w:val="00912774"/>
    <w:rsid w:val="009146D7"/>
    <w:rsid w:val="00914CB3"/>
    <w:rsid w:val="00915D69"/>
    <w:rsid w:val="009179DE"/>
    <w:rsid w:val="00921B7A"/>
    <w:rsid w:val="00922368"/>
    <w:rsid w:val="00922EA7"/>
    <w:rsid w:val="00922FAD"/>
    <w:rsid w:val="009247EE"/>
    <w:rsid w:val="00926A6D"/>
    <w:rsid w:val="009278C1"/>
    <w:rsid w:val="009348E5"/>
    <w:rsid w:val="009359BB"/>
    <w:rsid w:val="00937AEF"/>
    <w:rsid w:val="00941189"/>
    <w:rsid w:val="0094385F"/>
    <w:rsid w:val="009462F3"/>
    <w:rsid w:val="009469DD"/>
    <w:rsid w:val="00947668"/>
    <w:rsid w:val="00947920"/>
    <w:rsid w:val="00947BF7"/>
    <w:rsid w:val="00950A56"/>
    <w:rsid w:val="009524F7"/>
    <w:rsid w:val="00952777"/>
    <w:rsid w:val="00952B58"/>
    <w:rsid w:val="00953230"/>
    <w:rsid w:val="00954130"/>
    <w:rsid w:val="00954EA1"/>
    <w:rsid w:val="00956191"/>
    <w:rsid w:val="00957728"/>
    <w:rsid w:val="0096091D"/>
    <w:rsid w:val="00963C1A"/>
    <w:rsid w:val="00963FD1"/>
    <w:rsid w:val="00964217"/>
    <w:rsid w:val="00964439"/>
    <w:rsid w:val="0096489B"/>
    <w:rsid w:val="00964F70"/>
    <w:rsid w:val="00965248"/>
    <w:rsid w:val="00966380"/>
    <w:rsid w:val="00966B3E"/>
    <w:rsid w:val="009674E7"/>
    <w:rsid w:val="00967A8C"/>
    <w:rsid w:val="0097082E"/>
    <w:rsid w:val="009709E9"/>
    <w:rsid w:val="009711FE"/>
    <w:rsid w:val="00973E05"/>
    <w:rsid w:val="009752B9"/>
    <w:rsid w:val="00975915"/>
    <w:rsid w:val="00976070"/>
    <w:rsid w:val="00976AE0"/>
    <w:rsid w:val="00981956"/>
    <w:rsid w:val="00981F23"/>
    <w:rsid w:val="009823ED"/>
    <w:rsid w:val="009826F6"/>
    <w:rsid w:val="009833F4"/>
    <w:rsid w:val="00984521"/>
    <w:rsid w:val="00984EBB"/>
    <w:rsid w:val="009872DC"/>
    <w:rsid w:val="0098782C"/>
    <w:rsid w:val="00987BF5"/>
    <w:rsid w:val="00990033"/>
    <w:rsid w:val="009909A2"/>
    <w:rsid w:val="0099133F"/>
    <w:rsid w:val="009915AF"/>
    <w:rsid w:val="00991C8B"/>
    <w:rsid w:val="00991DF9"/>
    <w:rsid w:val="00991E11"/>
    <w:rsid w:val="00991EDB"/>
    <w:rsid w:val="0099212E"/>
    <w:rsid w:val="0099245F"/>
    <w:rsid w:val="00995BCB"/>
    <w:rsid w:val="00996C4C"/>
    <w:rsid w:val="00997234"/>
    <w:rsid w:val="0099749E"/>
    <w:rsid w:val="0099757F"/>
    <w:rsid w:val="009A118B"/>
    <w:rsid w:val="009A171A"/>
    <w:rsid w:val="009A1A3C"/>
    <w:rsid w:val="009A1BD5"/>
    <w:rsid w:val="009A21B6"/>
    <w:rsid w:val="009A4253"/>
    <w:rsid w:val="009A4763"/>
    <w:rsid w:val="009A4C63"/>
    <w:rsid w:val="009A65A0"/>
    <w:rsid w:val="009A6BBA"/>
    <w:rsid w:val="009A7A18"/>
    <w:rsid w:val="009A7B32"/>
    <w:rsid w:val="009B14A8"/>
    <w:rsid w:val="009B1BEC"/>
    <w:rsid w:val="009B2AD7"/>
    <w:rsid w:val="009B7D32"/>
    <w:rsid w:val="009C0523"/>
    <w:rsid w:val="009C0A8F"/>
    <w:rsid w:val="009C0E9A"/>
    <w:rsid w:val="009C15EC"/>
    <w:rsid w:val="009C2302"/>
    <w:rsid w:val="009C2D8D"/>
    <w:rsid w:val="009C2E4C"/>
    <w:rsid w:val="009C37C7"/>
    <w:rsid w:val="009C40F9"/>
    <w:rsid w:val="009C49B0"/>
    <w:rsid w:val="009C507F"/>
    <w:rsid w:val="009C656D"/>
    <w:rsid w:val="009C6AD4"/>
    <w:rsid w:val="009C72F2"/>
    <w:rsid w:val="009D03DC"/>
    <w:rsid w:val="009D0863"/>
    <w:rsid w:val="009D0EA9"/>
    <w:rsid w:val="009D34D3"/>
    <w:rsid w:val="009D5372"/>
    <w:rsid w:val="009D5A72"/>
    <w:rsid w:val="009D5B36"/>
    <w:rsid w:val="009D7A16"/>
    <w:rsid w:val="009D7BCA"/>
    <w:rsid w:val="009E06EC"/>
    <w:rsid w:val="009E19C1"/>
    <w:rsid w:val="009E19E7"/>
    <w:rsid w:val="009E29C2"/>
    <w:rsid w:val="009E3321"/>
    <w:rsid w:val="009E35FE"/>
    <w:rsid w:val="009E4C49"/>
    <w:rsid w:val="009E64B4"/>
    <w:rsid w:val="009E6B0D"/>
    <w:rsid w:val="009E7A72"/>
    <w:rsid w:val="009F1244"/>
    <w:rsid w:val="009F1BDE"/>
    <w:rsid w:val="009F2417"/>
    <w:rsid w:val="009F2763"/>
    <w:rsid w:val="009F2A0E"/>
    <w:rsid w:val="009F2BA3"/>
    <w:rsid w:val="009F35A9"/>
    <w:rsid w:val="009F3CC5"/>
    <w:rsid w:val="009F4053"/>
    <w:rsid w:val="009F59EC"/>
    <w:rsid w:val="00A00277"/>
    <w:rsid w:val="00A01840"/>
    <w:rsid w:val="00A03059"/>
    <w:rsid w:val="00A04F83"/>
    <w:rsid w:val="00A051AF"/>
    <w:rsid w:val="00A05659"/>
    <w:rsid w:val="00A06751"/>
    <w:rsid w:val="00A068CD"/>
    <w:rsid w:val="00A07D10"/>
    <w:rsid w:val="00A10ACF"/>
    <w:rsid w:val="00A10DCC"/>
    <w:rsid w:val="00A12B43"/>
    <w:rsid w:val="00A1325E"/>
    <w:rsid w:val="00A13353"/>
    <w:rsid w:val="00A13832"/>
    <w:rsid w:val="00A150E3"/>
    <w:rsid w:val="00A15DF8"/>
    <w:rsid w:val="00A16A85"/>
    <w:rsid w:val="00A1769A"/>
    <w:rsid w:val="00A21826"/>
    <w:rsid w:val="00A21B1F"/>
    <w:rsid w:val="00A2286A"/>
    <w:rsid w:val="00A22974"/>
    <w:rsid w:val="00A22AA1"/>
    <w:rsid w:val="00A23409"/>
    <w:rsid w:val="00A2357B"/>
    <w:rsid w:val="00A259A1"/>
    <w:rsid w:val="00A2645E"/>
    <w:rsid w:val="00A27E89"/>
    <w:rsid w:val="00A27F68"/>
    <w:rsid w:val="00A3159A"/>
    <w:rsid w:val="00A33C21"/>
    <w:rsid w:val="00A34772"/>
    <w:rsid w:val="00A35213"/>
    <w:rsid w:val="00A360E8"/>
    <w:rsid w:val="00A36EE4"/>
    <w:rsid w:val="00A37FC2"/>
    <w:rsid w:val="00A41A5F"/>
    <w:rsid w:val="00A423C6"/>
    <w:rsid w:val="00A43143"/>
    <w:rsid w:val="00A432D5"/>
    <w:rsid w:val="00A43823"/>
    <w:rsid w:val="00A43864"/>
    <w:rsid w:val="00A45564"/>
    <w:rsid w:val="00A46E3C"/>
    <w:rsid w:val="00A47B58"/>
    <w:rsid w:val="00A5094F"/>
    <w:rsid w:val="00A51D40"/>
    <w:rsid w:val="00A524EB"/>
    <w:rsid w:val="00A52BF7"/>
    <w:rsid w:val="00A52F66"/>
    <w:rsid w:val="00A539C7"/>
    <w:rsid w:val="00A54526"/>
    <w:rsid w:val="00A54DEC"/>
    <w:rsid w:val="00A54F42"/>
    <w:rsid w:val="00A54F6D"/>
    <w:rsid w:val="00A554B1"/>
    <w:rsid w:val="00A55B51"/>
    <w:rsid w:val="00A6259F"/>
    <w:rsid w:val="00A629CB"/>
    <w:rsid w:val="00A62D1E"/>
    <w:rsid w:val="00A62DDE"/>
    <w:rsid w:val="00A6352E"/>
    <w:rsid w:val="00A63D62"/>
    <w:rsid w:val="00A64DCD"/>
    <w:rsid w:val="00A6532B"/>
    <w:rsid w:val="00A65C55"/>
    <w:rsid w:val="00A66A7E"/>
    <w:rsid w:val="00A66FC4"/>
    <w:rsid w:val="00A6769F"/>
    <w:rsid w:val="00A677FA"/>
    <w:rsid w:val="00A679C7"/>
    <w:rsid w:val="00A67E3D"/>
    <w:rsid w:val="00A71266"/>
    <w:rsid w:val="00A734B6"/>
    <w:rsid w:val="00A735F3"/>
    <w:rsid w:val="00A74FE3"/>
    <w:rsid w:val="00A75617"/>
    <w:rsid w:val="00A7615D"/>
    <w:rsid w:val="00A7662A"/>
    <w:rsid w:val="00A76E9A"/>
    <w:rsid w:val="00A80490"/>
    <w:rsid w:val="00A808A4"/>
    <w:rsid w:val="00A80E67"/>
    <w:rsid w:val="00A80F44"/>
    <w:rsid w:val="00A81B4B"/>
    <w:rsid w:val="00A84852"/>
    <w:rsid w:val="00A85BA2"/>
    <w:rsid w:val="00A86C6A"/>
    <w:rsid w:val="00A91736"/>
    <w:rsid w:val="00A91E48"/>
    <w:rsid w:val="00A925D7"/>
    <w:rsid w:val="00A93400"/>
    <w:rsid w:val="00A93A93"/>
    <w:rsid w:val="00A940FB"/>
    <w:rsid w:val="00A94BFD"/>
    <w:rsid w:val="00A9540E"/>
    <w:rsid w:val="00A9596E"/>
    <w:rsid w:val="00A9725B"/>
    <w:rsid w:val="00A97B49"/>
    <w:rsid w:val="00AA02A3"/>
    <w:rsid w:val="00AA1B44"/>
    <w:rsid w:val="00AA2828"/>
    <w:rsid w:val="00AA3B23"/>
    <w:rsid w:val="00AA3D93"/>
    <w:rsid w:val="00AA40FC"/>
    <w:rsid w:val="00AA4805"/>
    <w:rsid w:val="00AA4C0F"/>
    <w:rsid w:val="00AA4F62"/>
    <w:rsid w:val="00AA5947"/>
    <w:rsid w:val="00AA5B00"/>
    <w:rsid w:val="00AA759F"/>
    <w:rsid w:val="00AB0EA6"/>
    <w:rsid w:val="00AB2466"/>
    <w:rsid w:val="00AB2B9D"/>
    <w:rsid w:val="00AB3088"/>
    <w:rsid w:val="00AB3C00"/>
    <w:rsid w:val="00AB58BF"/>
    <w:rsid w:val="00AB5D74"/>
    <w:rsid w:val="00AC08D1"/>
    <w:rsid w:val="00AC0C3E"/>
    <w:rsid w:val="00AC33F4"/>
    <w:rsid w:val="00AC36E3"/>
    <w:rsid w:val="00AC37D7"/>
    <w:rsid w:val="00AC386D"/>
    <w:rsid w:val="00AC3DA6"/>
    <w:rsid w:val="00AC4AAF"/>
    <w:rsid w:val="00AC4D01"/>
    <w:rsid w:val="00AC4FAF"/>
    <w:rsid w:val="00AC56B3"/>
    <w:rsid w:val="00AC57DF"/>
    <w:rsid w:val="00AC5B32"/>
    <w:rsid w:val="00AC7BDF"/>
    <w:rsid w:val="00AD0AEB"/>
    <w:rsid w:val="00AD1228"/>
    <w:rsid w:val="00AD446C"/>
    <w:rsid w:val="00AD52AF"/>
    <w:rsid w:val="00AD6488"/>
    <w:rsid w:val="00AD77CD"/>
    <w:rsid w:val="00AD7D93"/>
    <w:rsid w:val="00AD7E1C"/>
    <w:rsid w:val="00AE0E01"/>
    <w:rsid w:val="00AE0F0F"/>
    <w:rsid w:val="00AE199F"/>
    <w:rsid w:val="00AE26C3"/>
    <w:rsid w:val="00AE56DD"/>
    <w:rsid w:val="00AE6047"/>
    <w:rsid w:val="00AF00A8"/>
    <w:rsid w:val="00AF1693"/>
    <w:rsid w:val="00AF22F0"/>
    <w:rsid w:val="00AF5B7A"/>
    <w:rsid w:val="00AF5F5B"/>
    <w:rsid w:val="00AF65EE"/>
    <w:rsid w:val="00AF7232"/>
    <w:rsid w:val="00B02B09"/>
    <w:rsid w:val="00B02D8C"/>
    <w:rsid w:val="00B039A1"/>
    <w:rsid w:val="00B05413"/>
    <w:rsid w:val="00B067BC"/>
    <w:rsid w:val="00B07049"/>
    <w:rsid w:val="00B10372"/>
    <w:rsid w:val="00B10F9C"/>
    <w:rsid w:val="00B126AD"/>
    <w:rsid w:val="00B12BDA"/>
    <w:rsid w:val="00B1571A"/>
    <w:rsid w:val="00B17D5C"/>
    <w:rsid w:val="00B206DD"/>
    <w:rsid w:val="00B21E94"/>
    <w:rsid w:val="00B231CC"/>
    <w:rsid w:val="00B234DE"/>
    <w:rsid w:val="00B23A8C"/>
    <w:rsid w:val="00B24523"/>
    <w:rsid w:val="00B25550"/>
    <w:rsid w:val="00B257F9"/>
    <w:rsid w:val="00B25AAF"/>
    <w:rsid w:val="00B26E72"/>
    <w:rsid w:val="00B27013"/>
    <w:rsid w:val="00B3038D"/>
    <w:rsid w:val="00B3175F"/>
    <w:rsid w:val="00B33174"/>
    <w:rsid w:val="00B33A5E"/>
    <w:rsid w:val="00B344B7"/>
    <w:rsid w:val="00B34EBB"/>
    <w:rsid w:val="00B35252"/>
    <w:rsid w:val="00B355B3"/>
    <w:rsid w:val="00B357EA"/>
    <w:rsid w:val="00B364A3"/>
    <w:rsid w:val="00B366A7"/>
    <w:rsid w:val="00B36848"/>
    <w:rsid w:val="00B376BF"/>
    <w:rsid w:val="00B405F1"/>
    <w:rsid w:val="00B41509"/>
    <w:rsid w:val="00B4155F"/>
    <w:rsid w:val="00B41F55"/>
    <w:rsid w:val="00B42276"/>
    <w:rsid w:val="00B422EB"/>
    <w:rsid w:val="00B42BF0"/>
    <w:rsid w:val="00B42C9B"/>
    <w:rsid w:val="00B431DF"/>
    <w:rsid w:val="00B43FB2"/>
    <w:rsid w:val="00B458E2"/>
    <w:rsid w:val="00B45C5F"/>
    <w:rsid w:val="00B45E24"/>
    <w:rsid w:val="00B47BF6"/>
    <w:rsid w:val="00B50EBC"/>
    <w:rsid w:val="00B50F96"/>
    <w:rsid w:val="00B529B5"/>
    <w:rsid w:val="00B53408"/>
    <w:rsid w:val="00B536FA"/>
    <w:rsid w:val="00B544B6"/>
    <w:rsid w:val="00B548F0"/>
    <w:rsid w:val="00B568D5"/>
    <w:rsid w:val="00B56D5B"/>
    <w:rsid w:val="00B57328"/>
    <w:rsid w:val="00B573BD"/>
    <w:rsid w:val="00B57C4A"/>
    <w:rsid w:val="00B60540"/>
    <w:rsid w:val="00B62835"/>
    <w:rsid w:val="00B63DE8"/>
    <w:rsid w:val="00B64BE5"/>
    <w:rsid w:val="00B65021"/>
    <w:rsid w:val="00B65701"/>
    <w:rsid w:val="00B6572D"/>
    <w:rsid w:val="00B6643E"/>
    <w:rsid w:val="00B6692A"/>
    <w:rsid w:val="00B66F94"/>
    <w:rsid w:val="00B67D06"/>
    <w:rsid w:val="00B70B76"/>
    <w:rsid w:val="00B716A2"/>
    <w:rsid w:val="00B717AC"/>
    <w:rsid w:val="00B71DC8"/>
    <w:rsid w:val="00B72230"/>
    <w:rsid w:val="00B724CC"/>
    <w:rsid w:val="00B72A86"/>
    <w:rsid w:val="00B75A11"/>
    <w:rsid w:val="00B76E2D"/>
    <w:rsid w:val="00B7706D"/>
    <w:rsid w:val="00B77527"/>
    <w:rsid w:val="00B77DF2"/>
    <w:rsid w:val="00B811C1"/>
    <w:rsid w:val="00B82470"/>
    <w:rsid w:val="00B82791"/>
    <w:rsid w:val="00B83E15"/>
    <w:rsid w:val="00B843C2"/>
    <w:rsid w:val="00B85D81"/>
    <w:rsid w:val="00B90BF4"/>
    <w:rsid w:val="00B912F9"/>
    <w:rsid w:val="00B92012"/>
    <w:rsid w:val="00B925F0"/>
    <w:rsid w:val="00B9397F"/>
    <w:rsid w:val="00B93DF4"/>
    <w:rsid w:val="00B94D61"/>
    <w:rsid w:val="00B95A4E"/>
    <w:rsid w:val="00B9635E"/>
    <w:rsid w:val="00B963D1"/>
    <w:rsid w:val="00B969E6"/>
    <w:rsid w:val="00B96B54"/>
    <w:rsid w:val="00BA08E2"/>
    <w:rsid w:val="00BA196A"/>
    <w:rsid w:val="00BA20E6"/>
    <w:rsid w:val="00BA2EE9"/>
    <w:rsid w:val="00BA3C06"/>
    <w:rsid w:val="00BA3F74"/>
    <w:rsid w:val="00BA4268"/>
    <w:rsid w:val="00BA47B0"/>
    <w:rsid w:val="00BA47B2"/>
    <w:rsid w:val="00BA5190"/>
    <w:rsid w:val="00BA68C4"/>
    <w:rsid w:val="00BA7F05"/>
    <w:rsid w:val="00BB0D79"/>
    <w:rsid w:val="00BB1B38"/>
    <w:rsid w:val="00BB1FAD"/>
    <w:rsid w:val="00BB2486"/>
    <w:rsid w:val="00BB3629"/>
    <w:rsid w:val="00BB364A"/>
    <w:rsid w:val="00BB459F"/>
    <w:rsid w:val="00BB4920"/>
    <w:rsid w:val="00BB552F"/>
    <w:rsid w:val="00BC0F8D"/>
    <w:rsid w:val="00BC359D"/>
    <w:rsid w:val="00BC4BBD"/>
    <w:rsid w:val="00BC4D22"/>
    <w:rsid w:val="00BC5746"/>
    <w:rsid w:val="00BC583B"/>
    <w:rsid w:val="00BC69F0"/>
    <w:rsid w:val="00BC72F3"/>
    <w:rsid w:val="00BD0B96"/>
    <w:rsid w:val="00BD1A0D"/>
    <w:rsid w:val="00BD27F7"/>
    <w:rsid w:val="00BD3545"/>
    <w:rsid w:val="00BD3CDF"/>
    <w:rsid w:val="00BD428A"/>
    <w:rsid w:val="00BD44B5"/>
    <w:rsid w:val="00BD54F8"/>
    <w:rsid w:val="00BD5DD2"/>
    <w:rsid w:val="00BD6F75"/>
    <w:rsid w:val="00BD7143"/>
    <w:rsid w:val="00BD73CF"/>
    <w:rsid w:val="00BD7F19"/>
    <w:rsid w:val="00BE1D52"/>
    <w:rsid w:val="00BE1F1B"/>
    <w:rsid w:val="00BE361E"/>
    <w:rsid w:val="00BE378F"/>
    <w:rsid w:val="00BE3DA2"/>
    <w:rsid w:val="00BE3E35"/>
    <w:rsid w:val="00BE62AB"/>
    <w:rsid w:val="00BF0386"/>
    <w:rsid w:val="00BF061A"/>
    <w:rsid w:val="00BF09A5"/>
    <w:rsid w:val="00BF41B7"/>
    <w:rsid w:val="00BF529E"/>
    <w:rsid w:val="00C009E8"/>
    <w:rsid w:val="00C00CFA"/>
    <w:rsid w:val="00C02A50"/>
    <w:rsid w:val="00C02AEE"/>
    <w:rsid w:val="00C03FE3"/>
    <w:rsid w:val="00C06F45"/>
    <w:rsid w:val="00C078E0"/>
    <w:rsid w:val="00C11047"/>
    <w:rsid w:val="00C1178C"/>
    <w:rsid w:val="00C12DD8"/>
    <w:rsid w:val="00C1568B"/>
    <w:rsid w:val="00C158C6"/>
    <w:rsid w:val="00C17278"/>
    <w:rsid w:val="00C205D3"/>
    <w:rsid w:val="00C22A55"/>
    <w:rsid w:val="00C23DC3"/>
    <w:rsid w:val="00C24CBD"/>
    <w:rsid w:val="00C2552C"/>
    <w:rsid w:val="00C255BD"/>
    <w:rsid w:val="00C262E0"/>
    <w:rsid w:val="00C27A6D"/>
    <w:rsid w:val="00C30AFB"/>
    <w:rsid w:val="00C313FD"/>
    <w:rsid w:val="00C341E6"/>
    <w:rsid w:val="00C34214"/>
    <w:rsid w:val="00C35619"/>
    <w:rsid w:val="00C3749B"/>
    <w:rsid w:val="00C406A2"/>
    <w:rsid w:val="00C416FF"/>
    <w:rsid w:val="00C42894"/>
    <w:rsid w:val="00C42FEA"/>
    <w:rsid w:val="00C43812"/>
    <w:rsid w:val="00C44A6E"/>
    <w:rsid w:val="00C45378"/>
    <w:rsid w:val="00C45F7B"/>
    <w:rsid w:val="00C46AA2"/>
    <w:rsid w:val="00C46ABB"/>
    <w:rsid w:val="00C5061F"/>
    <w:rsid w:val="00C511E4"/>
    <w:rsid w:val="00C52693"/>
    <w:rsid w:val="00C53064"/>
    <w:rsid w:val="00C54399"/>
    <w:rsid w:val="00C55271"/>
    <w:rsid w:val="00C55A70"/>
    <w:rsid w:val="00C57549"/>
    <w:rsid w:val="00C57C53"/>
    <w:rsid w:val="00C60FF7"/>
    <w:rsid w:val="00C6175C"/>
    <w:rsid w:val="00C62335"/>
    <w:rsid w:val="00C649A7"/>
    <w:rsid w:val="00C66C6C"/>
    <w:rsid w:val="00C67207"/>
    <w:rsid w:val="00C6745D"/>
    <w:rsid w:val="00C70262"/>
    <w:rsid w:val="00C70BF2"/>
    <w:rsid w:val="00C71289"/>
    <w:rsid w:val="00C71555"/>
    <w:rsid w:val="00C71A7A"/>
    <w:rsid w:val="00C72B1F"/>
    <w:rsid w:val="00C73D33"/>
    <w:rsid w:val="00C744FE"/>
    <w:rsid w:val="00C746A0"/>
    <w:rsid w:val="00C7516D"/>
    <w:rsid w:val="00C7577B"/>
    <w:rsid w:val="00C75D8D"/>
    <w:rsid w:val="00C76DEA"/>
    <w:rsid w:val="00C8072F"/>
    <w:rsid w:val="00C80DA1"/>
    <w:rsid w:val="00C83B6F"/>
    <w:rsid w:val="00C846B6"/>
    <w:rsid w:val="00C8776B"/>
    <w:rsid w:val="00C90036"/>
    <w:rsid w:val="00C912E5"/>
    <w:rsid w:val="00C915A5"/>
    <w:rsid w:val="00C91941"/>
    <w:rsid w:val="00C91CD9"/>
    <w:rsid w:val="00C92BBB"/>
    <w:rsid w:val="00C92F88"/>
    <w:rsid w:val="00C93AC7"/>
    <w:rsid w:val="00C93DB7"/>
    <w:rsid w:val="00C93E30"/>
    <w:rsid w:val="00C95277"/>
    <w:rsid w:val="00C95F89"/>
    <w:rsid w:val="00C97459"/>
    <w:rsid w:val="00C97753"/>
    <w:rsid w:val="00CA1FC7"/>
    <w:rsid w:val="00CA2DDB"/>
    <w:rsid w:val="00CA4394"/>
    <w:rsid w:val="00CA4D53"/>
    <w:rsid w:val="00CA4D61"/>
    <w:rsid w:val="00CA4EC5"/>
    <w:rsid w:val="00CA51F1"/>
    <w:rsid w:val="00CA6A2A"/>
    <w:rsid w:val="00CA6E35"/>
    <w:rsid w:val="00CA6FCC"/>
    <w:rsid w:val="00CA7F62"/>
    <w:rsid w:val="00CB1316"/>
    <w:rsid w:val="00CB1AD5"/>
    <w:rsid w:val="00CB508B"/>
    <w:rsid w:val="00CB5402"/>
    <w:rsid w:val="00CB73F5"/>
    <w:rsid w:val="00CB798D"/>
    <w:rsid w:val="00CC0270"/>
    <w:rsid w:val="00CC24D5"/>
    <w:rsid w:val="00CC3277"/>
    <w:rsid w:val="00CC36E7"/>
    <w:rsid w:val="00CC5749"/>
    <w:rsid w:val="00CC5D64"/>
    <w:rsid w:val="00CC7909"/>
    <w:rsid w:val="00CC7A39"/>
    <w:rsid w:val="00CD13E4"/>
    <w:rsid w:val="00CD1656"/>
    <w:rsid w:val="00CD1DAA"/>
    <w:rsid w:val="00CD2536"/>
    <w:rsid w:val="00CD3B4E"/>
    <w:rsid w:val="00CD3DC8"/>
    <w:rsid w:val="00CD53D5"/>
    <w:rsid w:val="00CD5E98"/>
    <w:rsid w:val="00CD6223"/>
    <w:rsid w:val="00CD6595"/>
    <w:rsid w:val="00CD706F"/>
    <w:rsid w:val="00CD71BD"/>
    <w:rsid w:val="00CD77CC"/>
    <w:rsid w:val="00CE0236"/>
    <w:rsid w:val="00CE02D3"/>
    <w:rsid w:val="00CE11D4"/>
    <w:rsid w:val="00CE3CC3"/>
    <w:rsid w:val="00CE4814"/>
    <w:rsid w:val="00CE6841"/>
    <w:rsid w:val="00CE6979"/>
    <w:rsid w:val="00CE7527"/>
    <w:rsid w:val="00CF0824"/>
    <w:rsid w:val="00CF26C0"/>
    <w:rsid w:val="00CF27D9"/>
    <w:rsid w:val="00CF37E6"/>
    <w:rsid w:val="00CF66F6"/>
    <w:rsid w:val="00CF691C"/>
    <w:rsid w:val="00CF6D1F"/>
    <w:rsid w:val="00D00369"/>
    <w:rsid w:val="00D00C91"/>
    <w:rsid w:val="00D0262C"/>
    <w:rsid w:val="00D0302D"/>
    <w:rsid w:val="00D036F9"/>
    <w:rsid w:val="00D037B9"/>
    <w:rsid w:val="00D05460"/>
    <w:rsid w:val="00D05E6E"/>
    <w:rsid w:val="00D064EA"/>
    <w:rsid w:val="00D0657F"/>
    <w:rsid w:val="00D07AE9"/>
    <w:rsid w:val="00D12E5D"/>
    <w:rsid w:val="00D136E3"/>
    <w:rsid w:val="00D153C9"/>
    <w:rsid w:val="00D1678F"/>
    <w:rsid w:val="00D17958"/>
    <w:rsid w:val="00D205CA"/>
    <w:rsid w:val="00D2076D"/>
    <w:rsid w:val="00D220F8"/>
    <w:rsid w:val="00D224DA"/>
    <w:rsid w:val="00D24F3E"/>
    <w:rsid w:val="00D2549C"/>
    <w:rsid w:val="00D26CF0"/>
    <w:rsid w:val="00D26D58"/>
    <w:rsid w:val="00D27142"/>
    <w:rsid w:val="00D272C9"/>
    <w:rsid w:val="00D2735B"/>
    <w:rsid w:val="00D31C4F"/>
    <w:rsid w:val="00D33208"/>
    <w:rsid w:val="00D33259"/>
    <w:rsid w:val="00D351CB"/>
    <w:rsid w:val="00D3558E"/>
    <w:rsid w:val="00D35973"/>
    <w:rsid w:val="00D36B7A"/>
    <w:rsid w:val="00D376CE"/>
    <w:rsid w:val="00D40253"/>
    <w:rsid w:val="00D416F2"/>
    <w:rsid w:val="00D430C1"/>
    <w:rsid w:val="00D4319F"/>
    <w:rsid w:val="00D43EA8"/>
    <w:rsid w:val="00D44196"/>
    <w:rsid w:val="00D469FC"/>
    <w:rsid w:val="00D46CB3"/>
    <w:rsid w:val="00D47164"/>
    <w:rsid w:val="00D501CF"/>
    <w:rsid w:val="00D53109"/>
    <w:rsid w:val="00D53B18"/>
    <w:rsid w:val="00D54D86"/>
    <w:rsid w:val="00D55D3E"/>
    <w:rsid w:val="00D55F5A"/>
    <w:rsid w:val="00D572F6"/>
    <w:rsid w:val="00D57A3B"/>
    <w:rsid w:val="00D60384"/>
    <w:rsid w:val="00D607CE"/>
    <w:rsid w:val="00D60884"/>
    <w:rsid w:val="00D63D40"/>
    <w:rsid w:val="00D6402C"/>
    <w:rsid w:val="00D641D2"/>
    <w:rsid w:val="00D641EE"/>
    <w:rsid w:val="00D64CDA"/>
    <w:rsid w:val="00D65409"/>
    <w:rsid w:val="00D66057"/>
    <w:rsid w:val="00D66818"/>
    <w:rsid w:val="00D670E8"/>
    <w:rsid w:val="00D672E3"/>
    <w:rsid w:val="00D70859"/>
    <w:rsid w:val="00D70DCC"/>
    <w:rsid w:val="00D74AAE"/>
    <w:rsid w:val="00D76D6F"/>
    <w:rsid w:val="00D77D5D"/>
    <w:rsid w:val="00D81C67"/>
    <w:rsid w:val="00D81D29"/>
    <w:rsid w:val="00D820D2"/>
    <w:rsid w:val="00D82858"/>
    <w:rsid w:val="00D82A63"/>
    <w:rsid w:val="00D84641"/>
    <w:rsid w:val="00D8678A"/>
    <w:rsid w:val="00D877C3"/>
    <w:rsid w:val="00D90ACE"/>
    <w:rsid w:val="00D92616"/>
    <w:rsid w:val="00D943FF"/>
    <w:rsid w:val="00D95CA3"/>
    <w:rsid w:val="00D96655"/>
    <w:rsid w:val="00DA08D8"/>
    <w:rsid w:val="00DA2956"/>
    <w:rsid w:val="00DA4BAC"/>
    <w:rsid w:val="00DA506D"/>
    <w:rsid w:val="00DA5A82"/>
    <w:rsid w:val="00DA6149"/>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40CF"/>
    <w:rsid w:val="00DC44AB"/>
    <w:rsid w:val="00DC4DB7"/>
    <w:rsid w:val="00DC58EE"/>
    <w:rsid w:val="00DC613F"/>
    <w:rsid w:val="00DC638B"/>
    <w:rsid w:val="00DC7D1D"/>
    <w:rsid w:val="00DC7FE4"/>
    <w:rsid w:val="00DD01BF"/>
    <w:rsid w:val="00DD1501"/>
    <w:rsid w:val="00DD1A66"/>
    <w:rsid w:val="00DD2400"/>
    <w:rsid w:val="00DD33B9"/>
    <w:rsid w:val="00DD473B"/>
    <w:rsid w:val="00DD6137"/>
    <w:rsid w:val="00DD68FC"/>
    <w:rsid w:val="00DD69B0"/>
    <w:rsid w:val="00DD6D1A"/>
    <w:rsid w:val="00DD7917"/>
    <w:rsid w:val="00DE0178"/>
    <w:rsid w:val="00DE039F"/>
    <w:rsid w:val="00DE07C5"/>
    <w:rsid w:val="00DE4B7B"/>
    <w:rsid w:val="00DE5707"/>
    <w:rsid w:val="00DE778C"/>
    <w:rsid w:val="00DF1D0E"/>
    <w:rsid w:val="00DF2DD9"/>
    <w:rsid w:val="00DF3751"/>
    <w:rsid w:val="00DF47F7"/>
    <w:rsid w:val="00DF5F1F"/>
    <w:rsid w:val="00E0098F"/>
    <w:rsid w:val="00E00A86"/>
    <w:rsid w:val="00E026E4"/>
    <w:rsid w:val="00E04F43"/>
    <w:rsid w:val="00E05F7A"/>
    <w:rsid w:val="00E07078"/>
    <w:rsid w:val="00E0708C"/>
    <w:rsid w:val="00E079E2"/>
    <w:rsid w:val="00E07FAC"/>
    <w:rsid w:val="00E1066C"/>
    <w:rsid w:val="00E10AAE"/>
    <w:rsid w:val="00E1156A"/>
    <w:rsid w:val="00E11649"/>
    <w:rsid w:val="00E11D94"/>
    <w:rsid w:val="00E126F6"/>
    <w:rsid w:val="00E12EC5"/>
    <w:rsid w:val="00E14E68"/>
    <w:rsid w:val="00E15B58"/>
    <w:rsid w:val="00E17D78"/>
    <w:rsid w:val="00E20B6D"/>
    <w:rsid w:val="00E20BA1"/>
    <w:rsid w:val="00E211A5"/>
    <w:rsid w:val="00E22A52"/>
    <w:rsid w:val="00E233FC"/>
    <w:rsid w:val="00E23561"/>
    <w:rsid w:val="00E24C51"/>
    <w:rsid w:val="00E2734B"/>
    <w:rsid w:val="00E27B79"/>
    <w:rsid w:val="00E3292B"/>
    <w:rsid w:val="00E33709"/>
    <w:rsid w:val="00E34426"/>
    <w:rsid w:val="00E35323"/>
    <w:rsid w:val="00E37859"/>
    <w:rsid w:val="00E40C71"/>
    <w:rsid w:val="00E40D42"/>
    <w:rsid w:val="00E44243"/>
    <w:rsid w:val="00E477E7"/>
    <w:rsid w:val="00E47DB3"/>
    <w:rsid w:val="00E500C6"/>
    <w:rsid w:val="00E5062B"/>
    <w:rsid w:val="00E53EE0"/>
    <w:rsid w:val="00E545FD"/>
    <w:rsid w:val="00E560B6"/>
    <w:rsid w:val="00E56471"/>
    <w:rsid w:val="00E6040A"/>
    <w:rsid w:val="00E6091D"/>
    <w:rsid w:val="00E60AB0"/>
    <w:rsid w:val="00E6258B"/>
    <w:rsid w:val="00E63A73"/>
    <w:rsid w:val="00E63B29"/>
    <w:rsid w:val="00E63CEF"/>
    <w:rsid w:val="00E64A20"/>
    <w:rsid w:val="00E65704"/>
    <w:rsid w:val="00E65E85"/>
    <w:rsid w:val="00E66070"/>
    <w:rsid w:val="00E6713C"/>
    <w:rsid w:val="00E67241"/>
    <w:rsid w:val="00E70264"/>
    <w:rsid w:val="00E72005"/>
    <w:rsid w:val="00E73B51"/>
    <w:rsid w:val="00E74856"/>
    <w:rsid w:val="00E75029"/>
    <w:rsid w:val="00E75D9A"/>
    <w:rsid w:val="00E76ADC"/>
    <w:rsid w:val="00E77287"/>
    <w:rsid w:val="00E77798"/>
    <w:rsid w:val="00E8021C"/>
    <w:rsid w:val="00E80406"/>
    <w:rsid w:val="00E8161D"/>
    <w:rsid w:val="00E81D6A"/>
    <w:rsid w:val="00E820BC"/>
    <w:rsid w:val="00E82B33"/>
    <w:rsid w:val="00E82F10"/>
    <w:rsid w:val="00E8302D"/>
    <w:rsid w:val="00E83339"/>
    <w:rsid w:val="00E8337A"/>
    <w:rsid w:val="00E83B1C"/>
    <w:rsid w:val="00E840FE"/>
    <w:rsid w:val="00E84722"/>
    <w:rsid w:val="00E85A4D"/>
    <w:rsid w:val="00E8727F"/>
    <w:rsid w:val="00E879EB"/>
    <w:rsid w:val="00E91885"/>
    <w:rsid w:val="00E92666"/>
    <w:rsid w:val="00E9379D"/>
    <w:rsid w:val="00E93E07"/>
    <w:rsid w:val="00E95540"/>
    <w:rsid w:val="00EA0657"/>
    <w:rsid w:val="00EA1907"/>
    <w:rsid w:val="00EA240E"/>
    <w:rsid w:val="00EA328D"/>
    <w:rsid w:val="00EA3323"/>
    <w:rsid w:val="00EA3BB5"/>
    <w:rsid w:val="00EA4CBA"/>
    <w:rsid w:val="00EA4FFF"/>
    <w:rsid w:val="00EA5B5B"/>
    <w:rsid w:val="00EA5CE1"/>
    <w:rsid w:val="00EA608A"/>
    <w:rsid w:val="00EA62B0"/>
    <w:rsid w:val="00EA670A"/>
    <w:rsid w:val="00EA69CB"/>
    <w:rsid w:val="00EA75E8"/>
    <w:rsid w:val="00EB0F8B"/>
    <w:rsid w:val="00EB2781"/>
    <w:rsid w:val="00EB2CDE"/>
    <w:rsid w:val="00EB326E"/>
    <w:rsid w:val="00EB333F"/>
    <w:rsid w:val="00EB3FA4"/>
    <w:rsid w:val="00EB5C89"/>
    <w:rsid w:val="00EC058B"/>
    <w:rsid w:val="00EC20A9"/>
    <w:rsid w:val="00EC26B4"/>
    <w:rsid w:val="00EC3816"/>
    <w:rsid w:val="00EC5CF6"/>
    <w:rsid w:val="00EC6120"/>
    <w:rsid w:val="00EC7AB4"/>
    <w:rsid w:val="00ED1738"/>
    <w:rsid w:val="00ED18DF"/>
    <w:rsid w:val="00ED45A4"/>
    <w:rsid w:val="00ED5DBA"/>
    <w:rsid w:val="00ED633F"/>
    <w:rsid w:val="00EE023C"/>
    <w:rsid w:val="00EE0946"/>
    <w:rsid w:val="00EE0B0B"/>
    <w:rsid w:val="00EE2EE8"/>
    <w:rsid w:val="00EE4271"/>
    <w:rsid w:val="00EE4761"/>
    <w:rsid w:val="00EE4FA4"/>
    <w:rsid w:val="00EE5B44"/>
    <w:rsid w:val="00EE5D1C"/>
    <w:rsid w:val="00EE6361"/>
    <w:rsid w:val="00EF048B"/>
    <w:rsid w:val="00EF1344"/>
    <w:rsid w:val="00EF17C0"/>
    <w:rsid w:val="00EF4059"/>
    <w:rsid w:val="00EF494A"/>
    <w:rsid w:val="00EF5288"/>
    <w:rsid w:val="00EF5692"/>
    <w:rsid w:val="00EF5DE9"/>
    <w:rsid w:val="00EF774B"/>
    <w:rsid w:val="00EF77B2"/>
    <w:rsid w:val="00EF7B57"/>
    <w:rsid w:val="00F00A77"/>
    <w:rsid w:val="00F010B8"/>
    <w:rsid w:val="00F0353E"/>
    <w:rsid w:val="00F10C42"/>
    <w:rsid w:val="00F12947"/>
    <w:rsid w:val="00F12D1F"/>
    <w:rsid w:val="00F13437"/>
    <w:rsid w:val="00F14361"/>
    <w:rsid w:val="00F16F4F"/>
    <w:rsid w:val="00F17458"/>
    <w:rsid w:val="00F17530"/>
    <w:rsid w:val="00F20676"/>
    <w:rsid w:val="00F20EBF"/>
    <w:rsid w:val="00F222C1"/>
    <w:rsid w:val="00F22442"/>
    <w:rsid w:val="00F23F6A"/>
    <w:rsid w:val="00F24311"/>
    <w:rsid w:val="00F246ED"/>
    <w:rsid w:val="00F24D99"/>
    <w:rsid w:val="00F25415"/>
    <w:rsid w:val="00F26345"/>
    <w:rsid w:val="00F26EEF"/>
    <w:rsid w:val="00F27A93"/>
    <w:rsid w:val="00F30253"/>
    <w:rsid w:val="00F30F44"/>
    <w:rsid w:val="00F341B2"/>
    <w:rsid w:val="00F353D3"/>
    <w:rsid w:val="00F35935"/>
    <w:rsid w:val="00F3669E"/>
    <w:rsid w:val="00F37009"/>
    <w:rsid w:val="00F37ACC"/>
    <w:rsid w:val="00F40326"/>
    <w:rsid w:val="00F4169B"/>
    <w:rsid w:val="00F42383"/>
    <w:rsid w:val="00F4309C"/>
    <w:rsid w:val="00F434F8"/>
    <w:rsid w:val="00F43DEC"/>
    <w:rsid w:val="00F44698"/>
    <w:rsid w:val="00F45ACA"/>
    <w:rsid w:val="00F45FDA"/>
    <w:rsid w:val="00F46B14"/>
    <w:rsid w:val="00F4742E"/>
    <w:rsid w:val="00F474C4"/>
    <w:rsid w:val="00F5187B"/>
    <w:rsid w:val="00F51B93"/>
    <w:rsid w:val="00F52C99"/>
    <w:rsid w:val="00F53E0B"/>
    <w:rsid w:val="00F54B6C"/>
    <w:rsid w:val="00F557DC"/>
    <w:rsid w:val="00F56DD6"/>
    <w:rsid w:val="00F6025D"/>
    <w:rsid w:val="00F617D2"/>
    <w:rsid w:val="00F61EB6"/>
    <w:rsid w:val="00F62EB8"/>
    <w:rsid w:val="00F653AB"/>
    <w:rsid w:val="00F65EF0"/>
    <w:rsid w:val="00F66B20"/>
    <w:rsid w:val="00F67A3F"/>
    <w:rsid w:val="00F67C30"/>
    <w:rsid w:val="00F704BF"/>
    <w:rsid w:val="00F70C7C"/>
    <w:rsid w:val="00F70D85"/>
    <w:rsid w:val="00F73138"/>
    <w:rsid w:val="00F742B9"/>
    <w:rsid w:val="00F7541D"/>
    <w:rsid w:val="00F75950"/>
    <w:rsid w:val="00F76833"/>
    <w:rsid w:val="00F77831"/>
    <w:rsid w:val="00F77D0A"/>
    <w:rsid w:val="00F806F9"/>
    <w:rsid w:val="00F82AF2"/>
    <w:rsid w:val="00F82C4E"/>
    <w:rsid w:val="00F832EB"/>
    <w:rsid w:val="00F83768"/>
    <w:rsid w:val="00F850BD"/>
    <w:rsid w:val="00F85BE2"/>
    <w:rsid w:val="00F86081"/>
    <w:rsid w:val="00F8725D"/>
    <w:rsid w:val="00F9038E"/>
    <w:rsid w:val="00F90DA9"/>
    <w:rsid w:val="00F91BE8"/>
    <w:rsid w:val="00F9260C"/>
    <w:rsid w:val="00F92B2B"/>
    <w:rsid w:val="00F92EB1"/>
    <w:rsid w:val="00F92F2A"/>
    <w:rsid w:val="00F93373"/>
    <w:rsid w:val="00F94652"/>
    <w:rsid w:val="00F955BC"/>
    <w:rsid w:val="00F95E96"/>
    <w:rsid w:val="00F9666C"/>
    <w:rsid w:val="00F97A2B"/>
    <w:rsid w:val="00F97ADA"/>
    <w:rsid w:val="00FA0726"/>
    <w:rsid w:val="00FA07FF"/>
    <w:rsid w:val="00FA0F6E"/>
    <w:rsid w:val="00FA16C8"/>
    <w:rsid w:val="00FA1739"/>
    <w:rsid w:val="00FA3795"/>
    <w:rsid w:val="00FA4045"/>
    <w:rsid w:val="00FA4B32"/>
    <w:rsid w:val="00FA4E1B"/>
    <w:rsid w:val="00FA795D"/>
    <w:rsid w:val="00FA7DBA"/>
    <w:rsid w:val="00FA7FC1"/>
    <w:rsid w:val="00FB0EC7"/>
    <w:rsid w:val="00FB0EF2"/>
    <w:rsid w:val="00FB26E2"/>
    <w:rsid w:val="00FB3AB2"/>
    <w:rsid w:val="00FB3E18"/>
    <w:rsid w:val="00FB52DC"/>
    <w:rsid w:val="00FB540F"/>
    <w:rsid w:val="00FB57F0"/>
    <w:rsid w:val="00FB5890"/>
    <w:rsid w:val="00FB7A98"/>
    <w:rsid w:val="00FC34F6"/>
    <w:rsid w:val="00FC3CD5"/>
    <w:rsid w:val="00FC6BC0"/>
    <w:rsid w:val="00FD0567"/>
    <w:rsid w:val="00FD0850"/>
    <w:rsid w:val="00FD4292"/>
    <w:rsid w:val="00FD525B"/>
    <w:rsid w:val="00FD5FB1"/>
    <w:rsid w:val="00FE0B36"/>
    <w:rsid w:val="00FE2592"/>
    <w:rsid w:val="00FE462A"/>
    <w:rsid w:val="00FE4AC9"/>
    <w:rsid w:val="00FE508C"/>
    <w:rsid w:val="00FE6A64"/>
    <w:rsid w:val="00FE7941"/>
    <w:rsid w:val="00FF1AED"/>
    <w:rsid w:val="00FF1F66"/>
    <w:rsid w:val="00FF297F"/>
    <w:rsid w:val="00FF4409"/>
    <w:rsid w:val="00FF4A78"/>
    <w:rsid w:val="00FF5A22"/>
    <w:rsid w:val="00FF5D6D"/>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9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 w:type="paragraph" w:styleId="10">
    <w:name w:val="toc 1"/>
    <w:semiHidden/>
    <w:rsid w:val="00C93E3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바탕" w:hAnsi="Times New Roman" w:cs="Times New Roman"/>
      <w:noProof/>
      <w:szCs w:val="20"/>
      <w:lang w:val="en-GB" w:eastAsia="en-GB"/>
    </w:rPr>
  </w:style>
  <w:style w:type="character" w:customStyle="1" w:styleId="NOZchn">
    <w:name w:val="NO Zchn"/>
    <w:rsid w:val="00990033"/>
  </w:style>
  <w:style w:type="paragraph" w:customStyle="1" w:styleId="B5">
    <w:name w:val="B5"/>
    <w:basedOn w:val="50"/>
    <w:link w:val="B5Char"/>
    <w:qFormat/>
    <w:rsid w:val="006C6CBF"/>
    <w:pPr>
      <w:ind w:leftChars="0" w:left="1702" w:firstLineChars="0" w:hanging="284"/>
      <w:contextualSpacing w:val="0"/>
    </w:pPr>
    <w:rPr>
      <w:lang w:eastAsia="ja-JP"/>
    </w:rPr>
  </w:style>
  <w:style w:type="character" w:customStyle="1" w:styleId="B5Char">
    <w:name w:val="B5 Char"/>
    <w:link w:val="B5"/>
    <w:qFormat/>
    <w:locked/>
    <w:rsid w:val="006C6CBF"/>
    <w:rPr>
      <w:rFonts w:ascii="Times New Roman" w:eastAsia="Times New Roman" w:hAnsi="Times New Roman" w:cs="Times New Roman"/>
      <w:sz w:val="20"/>
      <w:szCs w:val="20"/>
      <w:lang w:val="en-GB" w:eastAsia="ja-JP"/>
    </w:rPr>
  </w:style>
  <w:style w:type="paragraph" w:styleId="50">
    <w:name w:val="List 5"/>
    <w:basedOn w:val="a"/>
    <w:uiPriority w:val="99"/>
    <w:semiHidden/>
    <w:unhideWhenUsed/>
    <w:rsid w:val="006C6CBF"/>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998">
      <w:bodyDiv w:val="1"/>
      <w:marLeft w:val="0"/>
      <w:marRight w:val="0"/>
      <w:marTop w:val="0"/>
      <w:marBottom w:val="0"/>
      <w:divBdr>
        <w:top w:val="none" w:sz="0" w:space="0" w:color="auto"/>
        <w:left w:val="none" w:sz="0" w:space="0" w:color="auto"/>
        <w:bottom w:val="none" w:sz="0" w:space="0" w:color="auto"/>
        <w:right w:val="none" w:sz="0" w:space="0" w:color="auto"/>
      </w:divBdr>
    </w:div>
    <w:div w:id="13307611">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017511">
      <w:bodyDiv w:val="1"/>
      <w:marLeft w:val="0"/>
      <w:marRight w:val="0"/>
      <w:marTop w:val="0"/>
      <w:marBottom w:val="0"/>
      <w:divBdr>
        <w:top w:val="none" w:sz="0" w:space="0" w:color="auto"/>
        <w:left w:val="none" w:sz="0" w:space="0" w:color="auto"/>
        <w:bottom w:val="none" w:sz="0" w:space="0" w:color="auto"/>
        <w:right w:val="none" w:sz="0" w:space="0" w:color="auto"/>
      </w:divBdr>
    </w:div>
    <w:div w:id="202327366">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757141518">
      <w:bodyDiv w:val="1"/>
      <w:marLeft w:val="0"/>
      <w:marRight w:val="0"/>
      <w:marTop w:val="0"/>
      <w:marBottom w:val="0"/>
      <w:divBdr>
        <w:top w:val="none" w:sz="0" w:space="0" w:color="auto"/>
        <w:left w:val="none" w:sz="0" w:space="0" w:color="auto"/>
        <w:bottom w:val="none" w:sz="0" w:space="0" w:color="auto"/>
        <w:right w:val="none" w:sz="0" w:space="0" w:color="auto"/>
      </w:divBdr>
    </w:div>
    <w:div w:id="1129132082">
      <w:bodyDiv w:val="1"/>
      <w:marLeft w:val="0"/>
      <w:marRight w:val="0"/>
      <w:marTop w:val="0"/>
      <w:marBottom w:val="0"/>
      <w:divBdr>
        <w:top w:val="none" w:sz="0" w:space="0" w:color="auto"/>
        <w:left w:val="none" w:sz="0" w:space="0" w:color="auto"/>
        <w:bottom w:val="none" w:sz="0" w:space="0" w:color="auto"/>
        <w:right w:val="none" w:sz="0" w:space="0" w:color="auto"/>
      </w:divBdr>
    </w:div>
    <w:div w:id="1148715920">
      <w:bodyDiv w:val="1"/>
      <w:marLeft w:val="0"/>
      <w:marRight w:val="0"/>
      <w:marTop w:val="0"/>
      <w:marBottom w:val="0"/>
      <w:divBdr>
        <w:top w:val="none" w:sz="0" w:space="0" w:color="auto"/>
        <w:left w:val="none" w:sz="0" w:space="0" w:color="auto"/>
        <w:bottom w:val="none" w:sz="0" w:space="0" w:color="auto"/>
        <w:right w:val="none" w:sz="0" w:space="0" w:color="auto"/>
      </w:divBdr>
      <w:divsChild>
        <w:div w:id="1852912041">
          <w:marLeft w:val="0"/>
          <w:marRight w:val="0"/>
          <w:marTop w:val="0"/>
          <w:marBottom w:val="0"/>
          <w:divBdr>
            <w:top w:val="none" w:sz="0" w:space="0" w:color="auto"/>
            <w:left w:val="none" w:sz="0" w:space="0" w:color="auto"/>
            <w:bottom w:val="none" w:sz="0" w:space="0" w:color="auto"/>
            <w:right w:val="none" w:sz="0" w:space="0" w:color="auto"/>
          </w:divBdr>
          <w:divsChild>
            <w:div w:id="209481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169889">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49639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304468">
      <w:bodyDiv w:val="1"/>
      <w:marLeft w:val="0"/>
      <w:marRight w:val="0"/>
      <w:marTop w:val="0"/>
      <w:marBottom w:val="0"/>
      <w:divBdr>
        <w:top w:val="none" w:sz="0" w:space="0" w:color="auto"/>
        <w:left w:val="none" w:sz="0" w:space="0" w:color="auto"/>
        <w:bottom w:val="none" w:sz="0" w:space="0" w:color="auto"/>
        <w:right w:val="none" w:sz="0" w:space="0" w:color="auto"/>
      </w:divBdr>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0530292">
      <w:bodyDiv w:val="1"/>
      <w:marLeft w:val="0"/>
      <w:marRight w:val="0"/>
      <w:marTop w:val="0"/>
      <w:marBottom w:val="0"/>
      <w:divBdr>
        <w:top w:val="none" w:sz="0" w:space="0" w:color="auto"/>
        <w:left w:val="none" w:sz="0" w:space="0" w:color="auto"/>
        <w:bottom w:val="none" w:sz="0" w:space="0" w:color="auto"/>
        <w:right w:val="none" w:sz="0" w:space="0" w:color="auto"/>
      </w:divBdr>
    </w:div>
    <w:div w:id="1881236421">
      <w:bodyDiv w:val="1"/>
      <w:marLeft w:val="0"/>
      <w:marRight w:val="0"/>
      <w:marTop w:val="0"/>
      <w:marBottom w:val="0"/>
      <w:divBdr>
        <w:top w:val="none" w:sz="0" w:space="0" w:color="auto"/>
        <w:left w:val="none" w:sz="0" w:space="0" w:color="auto"/>
        <w:bottom w:val="none" w:sz="0" w:space="0" w:color="auto"/>
        <w:right w:val="none" w:sz="0" w:space="0" w:color="auto"/>
      </w:divBdr>
    </w:div>
    <w:div w:id="1901096049">
      <w:bodyDiv w:val="1"/>
      <w:marLeft w:val="0"/>
      <w:marRight w:val="0"/>
      <w:marTop w:val="0"/>
      <w:marBottom w:val="0"/>
      <w:divBdr>
        <w:top w:val="none" w:sz="0" w:space="0" w:color="auto"/>
        <w:left w:val="none" w:sz="0" w:space="0" w:color="auto"/>
        <w:bottom w:val="none" w:sz="0" w:space="0" w:color="auto"/>
        <w:right w:val="none" w:sz="0" w:space="0" w:color="auto"/>
      </w:divBdr>
    </w:div>
    <w:div w:id="1911036784">
      <w:bodyDiv w:val="1"/>
      <w:marLeft w:val="0"/>
      <w:marRight w:val="0"/>
      <w:marTop w:val="0"/>
      <w:marBottom w:val="0"/>
      <w:divBdr>
        <w:top w:val="none" w:sz="0" w:space="0" w:color="auto"/>
        <w:left w:val="none" w:sz="0" w:space="0" w:color="auto"/>
        <w:bottom w:val="none" w:sz="0" w:space="0" w:color="auto"/>
        <w:right w:val="none" w:sz="0" w:space="0" w:color="auto"/>
      </w:divBdr>
    </w:div>
    <w:div w:id="191589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722</Words>
  <Characters>4117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Samsung-Weiping</cp:lastModifiedBy>
  <cp:revision>106</cp:revision>
  <dcterms:created xsi:type="dcterms:W3CDTF">2025-10-02T07:05:00Z</dcterms:created>
  <dcterms:modified xsi:type="dcterms:W3CDTF">2025-10-02T09:30:00Z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29A4FE2624C11E6376D8D34207085D231B489CEBB83823E8C8B59B0B8574C7D8D204969E5365E518EBBB25FF10BCC179692B554B121230420D940C6995944DEF</vt:lpwstr>
  </property>
</Properties>
</file>